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9BD" w:rsidRPr="00F974CE" w:rsidRDefault="001F69BD" w:rsidP="00C97647">
      <w:pPr>
        <w:jc w:val="right"/>
        <w:rPr>
          <w:rFonts w:cs="Arial"/>
          <w:b/>
          <w:szCs w:val="22"/>
        </w:rPr>
      </w:pPr>
      <w:r w:rsidRPr="00F974CE">
        <w:rPr>
          <w:rFonts w:cs="Arial"/>
          <w:b/>
          <w:szCs w:val="22"/>
        </w:rPr>
        <w:t xml:space="preserve">Форма 2 </w:t>
      </w:r>
      <w:r w:rsidR="00CA15FE" w:rsidRPr="00F974CE">
        <w:rPr>
          <w:rFonts w:cs="Arial"/>
          <w:b/>
          <w:szCs w:val="22"/>
        </w:rPr>
        <w:t>«</w:t>
      </w:r>
      <w:r w:rsidRPr="00F974CE">
        <w:rPr>
          <w:rFonts w:cs="Arial"/>
          <w:b/>
          <w:szCs w:val="22"/>
        </w:rPr>
        <w:t>Требования к предмету оферты</w:t>
      </w:r>
      <w:r w:rsidR="00CA15FE" w:rsidRPr="00F974CE">
        <w:rPr>
          <w:rFonts w:cs="Arial"/>
          <w:b/>
          <w:szCs w:val="22"/>
        </w:rPr>
        <w:t>»</w:t>
      </w:r>
    </w:p>
    <w:p w:rsidR="001F69BD" w:rsidRPr="00F974CE" w:rsidRDefault="001F69BD" w:rsidP="00C97647">
      <w:pPr>
        <w:jc w:val="center"/>
        <w:rPr>
          <w:rFonts w:cs="Arial"/>
          <w:b/>
          <w:szCs w:val="22"/>
        </w:rPr>
      </w:pPr>
      <w:r w:rsidRPr="00F974CE">
        <w:rPr>
          <w:rFonts w:cs="Arial"/>
          <w:b/>
          <w:szCs w:val="22"/>
        </w:rPr>
        <w:t>ТРЕБОВАНИЯ К ПРЕДМЕТУ ОФЕРТЫ</w:t>
      </w:r>
      <w:r w:rsidR="00781BD5">
        <w:rPr>
          <w:rFonts w:cs="Arial"/>
          <w:b/>
          <w:szCs w:val="22"/>
        </w:rPr>
        <w:t xml:space="preserve"> по ПДО002Т-СН-2025</w:t>
      </w:r>
      <w:bookmarkStart w:id="0" w:name="_GoBack"/>
      <w:bookmarkEnd w:id="0"/>
    </w:p>
    <w:p w:rsidR="001F69BD" w:rsidRPr="00F974CE" w:rsidRDefault="001F69BD" w:rsidP="00C97647">
      <w:pPr>
        <w:pStyle w:val="a6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b/>
          <w:i/>
          <w:iCs/>
          <w:szCs w:val="22"/>
        </w:rPr>
      </w:pPr>
      <w:r w:rsidRPr="00F974CE">
        <w:rPr>
          <w:rFonts w:cs="Arial"/>
          <w:b/>
          <w:i/>
          <w:iCs/>
          <w:szCs w:val="22"/>
        </w:rPr>
        <w:t>Общие положения</w:t>
      </w:r>
    </w:p>
    <w:p w:rsidR="00FF5DF3" w:rsidRPr="00F974CE" w:rsidRDefault="00FF5DF3" w:rsidP="00A45F37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F974CE">
        <w:rPr>
          <w:rFonts w:cs="Arial"/>
          <w:szCs w:val="22"/>
        </w:rPr>
        <w:t xml:space="preserve">Предмет закупки – обязательство аудиторской компании (далее </w:t>
      </w:r>
      <w:r w:rsidR="009E741E" w:rsidRPr="00F974CE">
        <w:rPr>
          <w:rFonts w:cs="Arial"/>
          <w:szCs w:val="22"/>
        </w:rPr>
        <w:t>–</w:t>
      </w:r>
      <w:r w:rsidRPr="00F974CE">
        <w:rPr>
          <w:rFonts w:cs="Arial"/>
          <w:szCs w:val="22"/>
        </w:rPr>
        <w:t xml:space="preserve"> Аудитора) оказать Инициатору</w:t>
      </w:r>
      <w:r w:rsidR="00870097" w:rsidRPr="00F974CE">
        <w:rPr>
          <w:rFonts w:cs="Arial"/>
          <w:szCs w:val="22"/>
        </w:rPr>
        <w:t xml:space="preserve"> закупки и </w:t>
      </w:r>
      <w:r w:rsidR="00B53A01" w:rsidRPr="00F974CE">
        <w:rPr>
          <w:rFonts w:cs="Arial"/>
          <w:szCs w:val="22"/>
        </w:rPr>
        <w:t xml:space="preserve">дочерним </w:t>
      </w:r>
      <w:r w:rsidR="00870097" w:rsidRPr="00F974CE">
        <w:rPr>
          <w:rFonts w:cs="Arial"/>
          <w:szCs w:val="22"/>
        </w:rPr>
        <w:t>обществам Инициатора</w:t>
      </w:r>
      <w:r w:rsidRPr="00F974CE">
        <w:rPr>
          <w:rFonts w:cs="Arial"/>
          <w:szCs w:val="22"/>
        </w:rPr>
        <w:t xml:space="preserve"> закупки услуги по </w:t>
      </w:r>
      <w:r w:rsidR="00C44133" w:rsidRPr="00F974CE">
        <w:rPr>
          <w:rFonts w:cs="Arial"/>
          <w:szCs w:val="22"/>
        </w:rPr>
        <w:t>аудиту</w:t>
      </w:r>
      <w:r w:rsidRPr="00F974CE">
        <w:rPr>
          <w:rFonts w:cs="Arial"/>
          <w:szCs w:val="22"/>
        </w:rPr>
        <w:t xml:space="preserve"> </w:t>
      </w:r>
      <w:r w:rsidR="00547357" w:rsidRPr="00F974CE">
        <w:rPr>
          <w:rFonts w:cs="Arial"/>
          <w:szCs w:val="22"/>
        </w:rPr>
        <w:t xml:space="preserve">бухгалтерской </w:t>
      </w:r>
      <w:r w:rsidR="00C44133" w:rsidRPr="00F974CE">
        <w:rPr>
          <w:rFonts w:cs="Arial"/>
          <w:szCs w:val="22"/>
        </w:rPr>
        <w:t xml:space="preserve">(финансовой) </w:t>
      </w:r>
      <w:r w:rsidR="00547357" w:rsidRPr="00F974CE">
        <w:rPr>
          <w:rFonts w:cs="Arial"/>
          <w:szCs w:val="22"/>
        </w:rPr>
        <w:t xml:space="preserve">отчетности, подготовленной в соответствии с </w:t>
      </w:r>
      <w:r w:rsidR="005E42F5" w:rsidRPr="005E42F5">
        <w:rPr>
          <w:rFonts w:cs="Arial"/>
          <w:szCs w:val="22"/>
        </w:rPr>
        <w:t>федеральными стандартами бухгалтерского учета</w:t>
      </w:r>
      <w:r w:rsidR="00FF402F" w:rsidRPr="00F974CE">
        <w:rPr>
          <w:rFonts w:cs="Arial"/>
          <w:szCs w:val="22"/>
        </w:rPr>
        <w:t xml:space="preserve"> (далее – </w:t>
      </w:r>
      <w:r w:rsidR="00581DB9">
        <w:rPr>
          <w:rFonts w:cs="Arial"/>
          <w:szCs w:val="22"/>
        </w:rPr>
        <w:t>БФО</w:t>
      </w:r>
      <w:r w:rsidR="00FF402F" w:rsidRPr="00F974CE">
        <w:rPr>
          <w:rFonts w:cs="Arial"/>
          <w:szCs w:val="22"/>
        </w:rPr>
        <w:t>)</w:t>
      </w:r>
      <w:r w:rsidR="00547357" w:rsidRPr="00F974CE">
        <w:rPr>
          <w:rFonts w:cs="Arial"/>
          <w:szCs w:val="22"/>
        </w:rPr>
        <w:t xml:space="preserve">, </w:t>
      </w:r>
      <w:r w:rsidR="005427C6" w:rsidRPr="00F974CE">
        <w:rPr>
          <w:rFonts w:cs="Arial"/>
          <w:szCs w:val="22"/>
        </w:rPr>
        <w:t xml:space="preserve">по </w:t>
      </w:r>
      <w:r w:rsidR="00044EA6" w:rsidRPr="00F974CE">
        <w:rPr>
          <w:rFonts w:cs="Arial"/>
          <w:szCs w:val="22"/>
        </w:rPr>
        <w:t xml:space="preserve">аудиту и обзорным проверкам </w:t>
      </w:r>
      <w:r w:rsidR="00C44133" w:rsidRPr="00F974CE">
        <w:rPr>
          <w:rFonts w:cs="Arial"/>
          <w:szCs w:val="22"/>
        </w:rPr>
        <w:t xml:space="preserve">консолидированной </w:t>
      </w:r>
      <w:r w:rsidR="00547357" w:rsidRPr="00F974CE">
        <w:rPr>
          <w:rFonts w:cs="Arial"/>
          <w:szCs w:val="22"/>
        </w:rPr>
        <w:t xml:space="preserve">финансовой </w:t>
      </w:r>
      <w:r w:rsidR="00C44133" w:rsidRPr="00F974CE">
        <w:rPr>
          <w:rFonts w:cs="Arial"/>
          <w:szCs w:val="22"/>
        </w:rPr>
        <w:t>отчетности</w:t>
      </w:r>
      <w:r w:rsidR="00547357" w:rsidRPr="00F974CE">
        <w:rPr>
          <w:rFonts w:cs="Arial"/>
          <w:szCs w:val="22"/>
        </w:rPr>
        <w:t>, подготовленн</w:t>
      </w:r>
      <w:r w:rsidR="008F650B" w:rsidRPr="00F974CE">
        <w:rPr>
          <w:rFonts w:cs="Arial"/>
          <w:szCs w:val="22"/>
        </w:rPr>
        <w:t>ой</w:t>
      </w:r>
      <w:r w:rsidR="00547357" w:rsidRPr="00F974CE">
        <w:rPr>
          <w:rFonts w:cs="Arial"/>
          <w:szCs w:val="22"/>
        </w:rPr>
        <w:t xml:space="preserve"> </w:t>
      </w:r>
      <w:r w:rsidR="00643418" w:rsidRPr="00F974CE">
        <w:rPr>
          <w:rFonts w:cs="Arial"/>
          <w:szCs w:val="22"/>
        </w:rPr>
        <w:t xml:space="preserve">в соответствии с </w:t>
      </w:r>
      <w:r w:rsidR="0065317B" w:rsidRPr="00F974CE">
        <w:rPr>
          <w:rFonts w:cs="Arial"/>
          <w:szCs w:val="22"/>
        </w:rPr>
        <w:t xml:space="preserve">международными </w:t>
      </w:r>
      <w:r w:rsidR="00643418" w:rsidRPr="00F974CE">
        <w:rPr>
          <w:rFonts w:cs="Arial"/>
          <w:szCs w:val="22"/>
        </w:rPr>
        <w:t xml:space="preserve">стандартами финансовой отчетности (далее – </w:t>
      </w:r>
      <w:r w:rsidR="00581DB9">
        <w:rPr>
          <w:rFonts w:cs="Arial"/>
          <w:szCs w:val="22"/>
        </w:rPr>
        <w:t>К</w:t>
      </w:r>
      <w:r w:rsidR="00643418" w:rsidRPr="00F974CE">
        <w:rPr>
          <w:rFonts w:cs="Arial"/>
          <w:szCs w:val="22"/>
        </w:rPr>
        <w:t>ФО)</w:t>
      </w:r>
      <w:r w:rsidR="00547357" w:rsidRPr="00F974CE">
        <w:rPr>
          <w:rFonts w:cs="Arial"/>
          <w:szCs w:val="22"/>
        </w:rPr>
        <w:t>,</w:t>
      </w:r>
      <w:r w:rsidRPr="00F974CE">
        <w:rPr>
          <w:rFonts w:cs="Arial"/>
          <w:szCs w:val="22"/>
        </w:rPr>
        <w:t xml:space="preserve"> за обусловленную стоимость услуг в Договоре оказани</w:t>
      </w:r>
      <w:r w:rsidR="003D0248">
        <w:rPr>
          <w:rFonts w:cs="Arial"/>
          <w:szCs w:val="22"/>
        </w:rPr>
        <w:t>я</w:t>
      </w:r>
      <w:r w:rsidRPr="00F974CE">
        <w:rPr>
          <w:rFonts w:cs="Arial"/>
          <w:szCs w:val="22"/>
        </w:rPr>
        <w:t xml:space="preserve"> аудиторских услуг</w:t>
      </w:r>
      <w:r w:rsidR="009A126C" w:rsidRPr="009A126C">
        <w:rPr>
          <w:rFonts w:cs="Arial"/>
          <w:szCs w:val="22"/>
        </w:rPr>
        <w:t xml:space="preserve"> </w:t>
      </w:r>
      <w:r w:rsidR="009A126C" w:rsidRPr="00F974CE">
        <w:rPr>
          <w:rFonts w:cs="Arial"/>
          <w:szCs w:val="22"/>
        </w:rPr>
        <w:t xml:space="preserve">за </w:t>
      </w:r>
      <w:r w:rsidR="00A45F37">
        <w:rPr>
          <w:rFonts w:cs="Arial"/>
          <w:szCs w:val="22"/>
        </w:rPr>
        <w:t>2025</w:t>
      </w:r>
      <w:r w:rsidR="00C70864">
        <w:rPr>
          <w:rFonts w:cs="Arial"/>
          <w:szCs w:val="22"/>
        </w:rPr>
        <w:t xml:space="preserve">, 2026 и </w:t>
      </w:r>
      <w:r w:rsidR="00A45F37">
        <w:rPr>
          <w:rFonts w:cs="Arial"/>
          <w:szCs w:val="22"/>
        </w:rPr>
        <w:t>2027 гг.</w:t>
      </w:r>
      <w:r w:rsidR="009A126C">
        <w:rPr>
          <w:rFonts w:cs="Arial"/>
          <w:szCs w:val="22"/>
        </w:rPr>
        <w:t xml:space="preserve"> </w:t>
      </w:r>
      <w:r w:rsidRPr="00F974CE">
        <w:rPr>
          <w:rFonts w:cs="Arial"/>
          <w:szCs w:val="22"/>
        </w:rPr>
        <w:t>при условии одобрения Аудитора годовым общим собранием акционеров Инициатора</w:t>
      </w:r>
      <w:r w:rsidR="00870097" w:rsidRPr="00F974CE">
        <w:rPr>
          <w:rFonts w:cs="Arial"/>
          <w:szCs w:val="22"/>
        </w:rPr>
        <w:t xml:space="preserve"> закупки и </w:t>
      </w:r>
      <w:r w:rsidR="00AD6BD5" w:rsidRPr="00F974CE">
        <w:rPr>
          <w:rFonts w:cs="Arial"/>
          <w:szCs w:val="22"/>
        </w:rPr>
        <w:t xml:space="preserve">дочерних </w:t>
      </w:r>
      <w:r w:rsidR="00870097" w:rsidRPr="00F974CE">
        <w:rPr>
          <w:rFonts w:cs="Arial"/>
          <w:szCs w:val="22"/>
        </w:rPr>
        <w:t>обществ Инициатора закупки</w:t>
      </w:r>
      <w:r w:rsidRPr="00F974CE">
        <w:rPr>
          <w:rFonts w:cs="Arial"/>
          <w:szCs w:val="22"/>
        </w:rPr>
        <w:t>.</w:t>
      </w:r>
    </w:p>
    <w:p w:rsidR="00E91235" w:rsidRPr="00F974CE" w:rsidRDefault="00D14998" w:rsidP="00C97647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  <w:lang w:val="en-US"/>
        </w:rPr>
      </w:pPr>
      <w:r w:rsidRPr="00F974CE">
        <w:rPr>
          <w:rFonts w:cs="Arial"/>
          <w:szCs w:val="22"/>
        </w:rPr>
        <w:t xml:space="preserve">Оферта может быть представлена на часть закупаемых услуг </w:t>
      </w:r>
      <w:r w:rsidR="00B92624" w:rsidRPr="00F974CE">
        <w:rPr>
          <w:rFonts w:cs="Arial"/>
          <w:szCs w:val="22"/>
        </w:rPr>
        <w:t xml:space="preserve">(отдельные лоты) </w:t>
      </w:r>
      <w:r w:rsidRPr="00F974CE">
        <w:rPr>
          <w:rFonts w:cs="Arial"/>
          <w:szCs w:val="22"/>
        </w:rPr>
        <w:t xml:space="preserve">из указанных в Техническом задании (прил. № 1 к настоящему документу). Компания допускает акцепт </w:t>
      </w:r>
      <w:r w:rsidR="00501B29" w:rsidRPr="00F974CE">
        <w:rPr>
          <w:rFonts w:cs="Arial"/>
          <w:szCs w:val="22"/>
        </w:rPr>
        <w:t>в отношении одного или</w:t>
      </w:r>
      <w:r w:rsidR="00086006" w:rsidRPr="00F974CE">
        <w:rPr>
          <w:rFonts w:cs="Arial"/>
          <w:szCs w:val="22"/>
        </w:rPr>
        <w:t xml:space="preserve"> нескольких </w:t>
      </w:r>
      <w:r w:rsidR="00501B29" w:rsidRPr="00F974CE">
        <w:rPr>
          <w:rFonts w:cs="Arial"/>
          <w:szCs w:val="22"/>
        </w:rPr>
        <w:t>лотов</w:t>
      </w:r>
      <w:r w:rsidRPr="00F974CE">
        <w:rPr>
          <w:rFonts w:cs="Arial"/>
          <w:szCs w:val="22"/>
        </w:rPr>
        <w:t>. Лоты являются неделимыми.</w:t>
      </w:r>
    </w:p>
    <w:p w:rsidR="00D14998" w:rsidRPr="00F974CE" w:rsidRDefault="00D14998" w:rsidP="00C97647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150"/>
      </w:tblGrid>
      <w:tr w:rsidR="00E52EB5" w:rsidRPr="00F974CE" w:rsidTr="003F365B">
        <w:trPr>
          <w:trHeight w:val="260"/>
        </w:trPr>
        <w:tc>
          <w:tcPr>
            <w:tcW w:w="2348" w:type="dxa"/>
          </w:tcPr>
          <w:p w:rsidR="00E52EB5" w:rsidRPr="00F974CE" w:rsidRDefault="00E52EB5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Инициатор закупки</w:t>
            </w:r>
            <w:r w:rsidR="00BE66A7" w:rsidRPr="00F974CE">
              <w:rPr>
                <w:rFonts w:cs="Arial"/>
                <w:szCs w:val="22"/>
              </w:rPr>
              <w:t>:</w:t>
            </w:r>
          </w:p>
        </w:tc>
        <w:tc>
          <w:tcPr>
            <w:tcW w:w="7150" w:type="dxa"/>
          </w:tcPr>
          <w:p w:rsidR="001963EC" w:rsidRPr="00F974CE" w:rsidRDefault="00C44133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П</w:t>
            </w:r>
            <w:r w:rsidR="00E52EB5" w:rsidRPr="00F974CE">
              <w:rPr>
                <w:rFonts w:cs="Arial"/>
                <w:szCs w:val="22"/>
              </w:rPr>
              <w:t>АО «НГК «Славнефть»</w:t>
            </w:r>
            <w:r w:rsidR="004B2D96" w:rsidRPr="00F974CE">
              <w:rPr>
                <w:rFonts w:cs="Arial"/>
                <w:szCs w:val="22"/>
              </w:rPr>
              <w:t xml:space="preserve"> / </w:t>
            </w:r>
            <w:hyperlink r:id="rId8" w:history="1">
              <w:r w:rsidR="004B2D96" w:rsidRPr="00F974CE">
                <w:rPr>
                  <w:rStyle w:val="af"/>
                </w:rPr>
                <w:t>http://www.slavneft.ru/</w:t>
              </w:r>
            </w:hyperlink>
          </w:p>
        </w:tc>
      </w:tr>
      <w:tr w:rsidR="00E52EB5" w:rsidRPr="00F974CE" w:rsidTr="003F365B">
        <w:trPr>
          <w:trHeight w:val="340"/>
        </w:trPr>
        <w:tc>
          <w:tcPr>
            <w:tcW w:w="2348" w:type="dxa"/>
          </w:tcPr>
          <w:p w:rsidR="00E52EB5" w:rsidRPr="00F974CE" w:rsidRDefault="00E52EB5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E52EB5" w:rsidRPr="00F974CE" w:rsidRDefault="00E52EB5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Почтовый адрес: 125047, г. Москва, 4-й Лесной пер., д.</w:t>
            </w:r>
            <w:r w:rsidR="00CA488D" w:rsidRPr="00F974CE">
              <w:rPr>
                <w:rFonts w:cs="Arial"/>
                <w:szCs w:val="22"/>
              </w:rPr>
              <w:t xml:space="preserve"> </w:t>
            </w:r>
            <w:r w:rsidRPr="00F974CE">
              <w:rPr>
                <w:rFonts w:cs="Arial"/>
                <w:szCs w:val="22"/>
              </w:rPr>
              <w:t>4</w:t>
            </w:r>
            <w:r w:rsidR="00E9237D" w:rsidRPr="00F974CE">
              <w:rPr>
                <w:rFonts w:cs="Arial"/>
                <w:szCs w:val="22"/>
              </w:rPr>
              <w:t>, этаж 11</w:t>
            </w:r>
          </w:p>
        </w:tc>
      </w:tr>
      <w:tr w:rsidR="004B2D96" w:rsidRPr="00F974CE" w:rsidTr="003F365B">
        <w:trPr>
          <w:trHeight w:val="340"/>
        </w:trPr>
        <w:tc>
          <w:tcPr>
            <w:tcW w:w="2348" w:type="dxa"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ИНН 7707017509 ОГРН 1027739026270</w:t>
            </w:r>
          </w:p>
        </w:tc>
      </w:tr>
      <w:tr w:rsidR="004B2D96" w:rsidRPr="00F974CE" w:rsidTr="00945FB8">
        <w:trPr>
          <w:trHeight w:hRule="exact" w:val="170"/>
        </w:trPr>
        <w:tc>
          <w:tcPr>
            <w:tcW w:w="2348" w:type="dxa"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  <w:tr w:rsidR="004B2D96" w:rsidRPr="00F974CE" w:rsidTr="003F365B">
        <w:trPr>
          <w:trHeight w:val="340"/>
        </w:trPr>
        <w:tc>
          <w:tcPr>
            <w:tcW w:w="2348" w:type="dxa"/>
            <w:vMerge w:val="restart"/>
          </w:tcPr>
          <w:p w:rsidR="004B2D96" w:rsidRPr="00F974CE" w:rsidRDefault="004B2D96" w:rsidP="00C97647">
            <w:pPr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Реквизиты</w:t>
            </w:r>
            <w:r w:rsidRPr="00F974CE">
              <w:rPr>
                <w:rFonts w:cs="Arial"/>
                <w:szCs w:val="22"/>
              </w:rPr>
              <w:br/>
            </w:r>
            <w:r w:rsidR="003D1698" w:rsidRPr="00F974CE">
              <w:rPr>
                <w:rFonts w:cs="Arial"/>
                <w:szCs w:val="22"/>
              </w:rPr>
              <w:t xml:space="preserve">дочерних </w:t>
            </w:r>
            <w:r w:rsidRPr="00F974CE">
              <w:rPr>
                <w:rFonts w:cs="Arial"/>
                <w:szCs w:val="22"/>
              </w:rPr>
              <w:t>обществ</w:t>
            </w:r>
            <w:r w:rsidRPr="00F974CE">
              <w:rPr>
                <w:rFonts w:cs="Arial"/>
                <w:szCs w:val="22"/>
              </w:rPr>
              <w:br/>
              <w:t>Инициатора закупки</w:t>
            </w:r>
          </w:p>
        </w:tc>
        <w:tc>
          <w:tcPr>
            <w:tcW w:w="7150" w:type="dxa"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ПАО «Славнефть-ЯНОС» / </w:t>
            </w:r>
            <w:hyperlink r:id="rId9" w:history="1">
              <w:r w:rsidRPr="00F974CE">
                <w:rPr>
                  <w:rStyle w:val="af"/>
                  <w:szCs w:val="22"/>
                </w:rPr>
                <w:t>http://www.refinery.yaroslavl.su/</w:t>
              </w:r>
            </w:hyperlink>
          </w:p>
        </w:tc>
      </w:tr>
      <w:tr w:rsidR="004B2D96" w:rsidRPr="00F974CE" w:rsidTr="003F365B">
        <w:trPr>
          <w:trHeight w:val="340"/>
        </w:trPr>
        <w:tc>
          <w:tcPr>
            <w:tcW w:w="2348" w:type="dxa"/>
            <w:vMerge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F974CE" w:rsidRDefault="004B2D96" w:rsidP="00C97647">
            <w:pPr>
              <w:rPr>
                <w:rFonts w:cs="Arial"/>
                <w:i/>
                <w:szCs w:val="22"/>
              </w:rPr>
            </w:pPr>
            <w:r w:rsidRPr="00F974CE">
              <w:rPr>
                <w:rFonts w:cs="Arial"/>
                <w:szCs w:val="22"/>
              </w:rPr>
              <w:t>150023, г. Ярославль, Московский проспект, д</w:t>
            </w:r>
            <w:r w:rsidR="00633A04" w:rsidRPr="00F974CE">
              <w:rPr>
                <w:rFonts w:cs="Arial"/>
                <w:szCs w:val="22"/>
              </w:rPr>
              <w:t xml:space="preserve">. </w:t>
            </w:r>
            <w:r w:rsidRPr="00F974CE">
              <w:rPr>
                <w:rFonts w:cs="Arial"/>
                <w:szCs w:val="22"/>
              </w:rPr>
              <w:t>130</w:t>
            </w:r>
          </w:p>
        </w:tc>
      </w:tr>
      <w:tr w:rsidR="004B2D96" w:rsidRPr="00F974CE" w:rsidTr="003F365B">
        <w:trPr>
          <w:trHeight w:val="340"/>
        </w:trPr>
        <w:tc>
          <w:tcPr>
            <w:tcW w:w="2348" w:type="dxa"/>
            <w:vMerge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F974CE" w:rsidRDefault="004B2D96" w:rsidP="00C97647">
            <w:pPr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ИНН 7601001107 ОГРН 1027600788544</w:t>
            </w:r>
          </w:p>
        </w:tc>
      </w:tr>
      <w:tr w:rsidR="004B2D96" w:rsidRPr="00F974CE" w:rsidTr="00C75A3E">
        <w:trPr>
          <w:trHeight w:hRule="exact" w:val="170"/>
        </w:trPr>
        <w:tc>
          <w:tcPr>
            <w:tcW w:w="2348" w:type="dxa"/>
            <w:vMerge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F974CE" w:rsidRDefault="004B2D96" w:rsidP="00C97647">
            <w:pPr>
              <w:rPr>
                <w:rFonts w:cs="Arial"/>
                <w:szCs w:val="22"/>
              </w:rPr>
            </w:pPr>
          </w:p>
        </w:tc>
      </w:tr>
      <w:tr w:rsidR="004B2D96" w:rsidRPr="00F974CE" w:rsidTr="003F365B">
        <w:trPr>
          <w:trHeight w:val="340"/>
        </w:trPr>
        <w:tc>
          <w:tcPr>
            <w:tcW w:w="2348" w:type="dxa"/>
            <w:vMerge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F974CE" w:rsidRDefault="008611DA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ПАО «СН-МНГ»</w:t>
            </w:r>
            <w:r w:rsidR="004B2D96" w:rsidRPr="00F974CE">
              <w:rPr>
                <w:rFonts w:cs="Arial"/>
                <w:szCs w:val="22"/>
              </w:rPr>
              <w:t xml:space="preserve"> / </w:t>
            </w:r>
            <w:hyperlink r:id="rId10" w:history="1">
              <w:r w:rsidR="004B2D96" w:rsidRPr="00F974CE">
                <w:rPr>
                  <w:rStyle w:val="af"/>
                  <w:szCs w:val="22"/>
                </w:rPr>
                <w:t>http://www.sn-mng.ru/</w:t>
              </w:r>
            </w:hyperlink>
          </w:p>
        </w:tc>
      </w:tr>
      <w:tr w:rsidR="004B2D96" w:rsidRPr="00F974CE" w:rsidTr="003F365B">
        <w:trPr>
          <w:trHeight w:val="340"/>
        </w:trPr>
        <w:tc>
          <w:tcPr>
            <w:tcW w:w="2348" w:type="dxa"/>
            <w:vMerge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F974CE" w:rsidRDefault="004B2D96" w:rsidP="00C97647">
            <w:pPr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628680, Ханты-Мансийский автономный округ - Югра, </w:t>
            </w:r>
            <w:r w:rsidR="00EE6668" w:rsidRPr="00F974CE">
              <w:rPr>
                <w:rFonts w:cs="Arial"/>
                <w:szCs w:val="22"/>
              </w:rPr>
              <w:t>г. Мегион,</w:t>
            </w:r>
            <w:r w:rsidRPr="00F974CE">
              <w:rPr>
                <w:rFonts w:cs="Arial"/>
                <w:szCs w:val="22"/>
              </w:rPr>
              <w:br/>
              <w:t>ул. Кузьмина, д. 51</w:t>
            </w:r>
          </w:p>
        </w:tc>
      </w:tr>
      <w:tr w:rsidR="004B2D96" w:rsidRPr="00F974CE" w:rsidTr="003F365B">
        <w:trPr>
          <w:trHeight w:val="340"/>
        </w:trPr>
        <w:tc>
          <w:tcPr>
            <w:tcW w:w="2348" w:type="dxa"/>
            <w:vMerge/>
          </w:tcPr>
          <w:p w:rsidR="004B2D96" w:rsidRPr="00F974CE" w:rsidRDefault="004B2D96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B2D96" w:rsidRPr="00F974CE" w:rsidRDefault="004B2D96" w:rsidP="00C97647">
            <w:pPr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ИНН 8605003932 ОГРН 1028601354088</w:t>
            </w:r>
          </w:p>
        </w:tc>
      </w:tr>
      <w:tr w:rsidR="004E2DFB" w:rsidRPr="00F974CE" w:rsidTr="004E2DFB">
        <w:trPr>
          <w:trHeight w:val="114"/>
        </w:trPr>
        <w:tc>
          <w:tcPr>
            <w:tcW w:w="2348" w:type="dxa"/>
          </w:tcPr>
          <w:p w:rsidR="004E2DFB" w:rsidRPr="00F974CE" w:rsidRDefault="004E2DFB" w:rsidP="00C97647">
            <w:pPr>
              <w:autoSpaceDE w:val="0"/>
              <w:autoSpaceDN w:val="0"/>
              <w:adjustRightInd w:val="0"/>
              <w:rPr>
                <w:rFonts w:cs="Arial"/>
                <w:sz w:val="4"/>
                <w:szCs w:val="4"/>
              </w:rPr>
            </w:pPr>
          </w:p>
        </w:tc>
        <w:tc>
          <w:tcPr>
            <w:tcW w:w="7150" w:type="dxa"/>
          </w:tcPr>
          <w:p w:rsidR="004E2DFB" w:rsidRPr="00F974CE" w:rsidRDefault="004E2DFB" w:rsidP="00C97647">
            <w:pPr>
              <w:rPr>
                <w:rFonts w:cs="Arial"/>
                <w:sz w:val="4"/>
                <w:szCs w:val="4"/>
              </w:rPr>
            </w:pPr>
          </w:p>
        </w:tc>
      </w:tr>
      <w:tr w:rsidR="004E2DFB" w:rsidRPr="00F974CE" w:rsidTr="003F365B">
        <w:trPr>
          <w:trHeight w:val="340"/>
        </w:trPr>
        <w:tc>
          <w:tcPr>
            <w:tcW w:w="2348" w:type="dxa"/>
          </w:tcPr>
          <w:p w:rsidR="004E2DFB" w:rsidRPr="00F974CE" w:rsidRDefault="004E2DFB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E2DFB" w:rsidRPr="00F974CE" w:rsidRDefault="00CE0ABD" w:rsidP="00CE0ABD">
            <w:pPr>
              <w:rPr>
                <w:rFonts w:cs="Arial"/>
                <w:szCs w:val="22"/>
              </w:rPr>
            </w:pPr>
            <w:r w:rsidRPr="00CE0ABD">
              <w:rPr>
                <w:rFonts w:cs="Arial"/>
                <w:szCs w:val="22"/>
              </w:rPr>
              <w:t xml:space="preserve">ПАО </w:t>
            </w:r>
            <w:r>
              <w:rPr>
                <w:rFonts w:cs="Arial"/>
                <w:szCs w:val="22"/>
              </w:rPr>
              <w:t>«</w:t>
            </w:r>
            <w:r w:rsidRPr="00CE0ABD">
              <w:rPr>
                <w:rFonts w:cs="Arial"/>
                <w:szCs w:val="22"/>
              </w:rPr>
              <w:t>ОНГГ</w:t>
            </w:r>
            <w:r>
              <w:rPr>
                <w:rFonts w:cs="Arial"/>
                <w:szCs w:val="22"/>
              </w:rPr>
              <w:t>»</w:t>
            </w:r>
          </w:p>
        </w:tc>
      </w:tr>
      <w:tr w:rsidR="004E2DFB" w:rsidRPr="00F974CE" w:rsidTr="003F365B">
        <w:trPr>
          <w:trHeight w:val="340"/>
        </w:trPr>
        <w:tc>
          <w:tcPr>
            <w:tcW w:w="2348" w:type="dxa"/>
          </w:tcPr>
          <w:p w:rsidR="004E2DFB" w:rsidRPr="00F974CE" w:rsidRDefault="004E2DFB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E2DFB" w:rsidRPr="00243239" w:rsidRDefault="004E2DFB" w:rsidP="00674A34">
            <w:pPr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628684, Ханты-Мансийский автономный округ</w:t>
            </w:r>
            <w:r w:rsidR="003C2EE0" w:rsidRPr="00F974CE">
              <w:rPr>
                <w:rFonts w:cs="Arial"/>
                <w:szCs w:val="22"/>
              </w:rPr>
              <w:t xml:space="preserve"> </w:t>
            </w:r>
            <w:r w:rsidRPr="00F974CE">
              <w:rPr>
                <w:rFonts w:cs="Arial"/>
                <w:szCs w:val="22"/>
              </w:rPr>
              <w:t>-</w:t>
            </w:r>
            <w:r w:rsidR="003C2EE0" w:rsidRPr="00F974CE">
              <w:rPr>
                <w:rFonts w:cs="Arial"/>
                <w:szCs w:val="22"/>
              </w:rPr>
              <w:t xml:space="preserve"> </w:t>
            </w:r>
            <w:r w:rsidRPr="00F974CE">
              <w:rPr>
                <w:rFonts w:cs="Arial"/>
                <w:szCs w:val="22"/>
              </w:rPr>
              <w:t xml:space="preserve">Югра, </w:t>
            </w:r>
            <w:r w:rsidR="00EE6668" w:rsidRPr="00F974CE">
              <w:rPr>
                <w:rFonts w:cs="Arial"/>
                <w:szCs w:val="22"/>
              </w:rPr>
              <w:t xml:space="preserve">г. Мегион, </w:t>
            </w:r>
            <w:r w:rsidR="00243239" w:rsidRPr="00243239">
              <w:rPr>
                <w:rFonts w:cs="Arial"/>
                <w:szCs w:val="22"/>
              </w:rPr>
              <w:t>ул</w:t>
            </w:r>
            <w:r w:rsidR="00243239">
              <w:rPr>
                <w:rFonts w:cs="Arial"/>
                <w:szCs w:val="22"/>
              </w:rPr>
              <w:t>.</w:t>
            </w:r>
            <w:r w:rsidR="00243239" w:rsidRPr="00243239">
              <w:rPr>
                <w:rFonts w:cs="Arial"/>
                <w:szCs w:val="22"/>
              </w:rPr>
              <w:t xml:space="preserve"> </w:t>
            </w:r>
            <w:proofErr w:type="spellStart"/>
            <w:r w:rsidR="00243239" w:rsidRPr="00243239">
              <w:rPr>
                <w:rFonts w:cs="Arial"/>
                <w:szCs w:val="22"/>
              </w:rPr>
              <w:t>Нефтеразведочная</w:t>
            </w:r>
            <w:proofErr w:type="spellEnd"/>
            <w:r w:rsidR="00243239" w:rsidRPr="00243239">
              <w:rPr>
                <w:rFonts w:cs="Arial"/>
                <w:szCs w:val="22"/>
              </w:rPr>
              <w:t xml:space="preserve">, </w:t>
            </w:r>
            <w:r w:rsidR="00674A34">
              <w:rPr>
                <w:rFonts w:cs="Arial"/>
                <w:szCs w:val="22"/>
              </w:rPr>
              <w:t>дом 2, помещение 1</w:t>
            </w:r>
            <w:r w:rsidR="00EF0E56" w:rsidRPr="00243239">
              <w:rPr>
                <w:rFonts w:cs="Arial"/>
                <w:szCs w:val="22"/>
              </w:rPr>
              <w:t>7</w:t>
            </w:r>
          </w:p>
        </w:tc>
      </w:tr>
      <w:tr w:rsidR="004E2DFB" w:rsidRPr="00F974CE" w:rsidTr="003F365B">
        <w:trPr>
          <w:trHeight w:val="340"/>
        </w:trPr>
        <w:tc>
          <w:tcPr>
            <w:tcW w:w="2348" w:type="dxa"/>
          </w:tcPr>
          <w:p w:rsidR="004E2DFB" w:rsidRPr="00F974CE" w:rsidRDefault="004E2DFB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E2DFB" w:rsidRPr="00F974CE" w:rsidRDefault="004E2DFB" w:rsidP="00C97647">
            <w:pPr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ИНН </w:t>
            </w:r>
            <w:r w:rsidR="003B72FD" w:rsidRPr="003B72FD">
              <w:rPr>
                <w:rFonts w:cs="Arial"/>
                <w:szCs w:val="22"/>
              </w:rPr>
              <w:t>8602016394</w:t>
            </w:r>
            <w:r w:rsidRPr="00F974CE">
              <w:rPr>
                <w:rFonts w:cs="Arial"/>
                <w:szCs w:val="22"/>
              </w:rPr>
              <w:t xml:space="preserve"> ОГРН </w:t>
            </w:r>
            <w:r w:rsidR="00476E8F" w:rsidRPr="00476E8F">
              <w:rPr>
                <w:rFonts w:cs="Arial"/>
                <w:szCs w:val="22"/>
              </w:rPr>
              <w:t>1028600579985</w:t>
            </w:r>
          </w:p>
        </w:tc>
      </w:tr>
      <w:tr w:rsidR="004E2DFB" w:rsidRPr="00F974CE" w:rsidTr="004E2DFB">
        <w:trPr>
          <w:trHeight w:val="104"/>
        </w:trPr>
        <w:tc>
          <w:tcPr>
            <w:tcW w:w="2348" w:type="dxa"/>
          </w:tcPr>
          <w:p w:rsidR="004E2DFB" w:rsidRPr="00F974CE" w:rsidRDefault="004E2DFB" w:rsidP="00C97647">
            <w:pPr>
              <w:autoSpaceDE w:val="0"/>
              <w:autoSpaceDN w:val="0"/>
              <w:adjustRightInd w:val="0"/>
              <w:rPr>
                <w:rFonts w:cs="Arial"/>
                <w:sz w:val="4"/>
                <w:szCs w:val="4"/>
              </w:rPr>
            </w:pPr>
          </w:p>
        </w:tc>
        <w:tc>
          <w:tcPr>
            <w:tcW w:w="7150" w:type="dxa"/>
          </w:tcPr>
          <w:p w:rsidR="004E2DFB" w:rsidRPr="00F974CE" w:rsidRDefault="004E2DFB" w:rsidP="00C97647">
            <w:pPr>
              <w:rPr>
                <w:rFonts w:cs="Arial"/>
                <w:sz w:val="4"/>
                <w:szCs w:val="4"/>
              </w:rPr>
            </w:pPr>
          </w:p>
        </w:tc>
      </w:tr>
      <w:tr w:rsidR="004E2DFB" w:rsidRPr="00F974CE" w:rsidTr="003F365B">
        <w:trPr>
          <w:trHeight w:val="340"/>
        </w:trPr>
        <w:tc>
          <w:tcPr>
            <w:tcW w:w="2348" w:type="dxa"/>
          </w:tcPr>
          <w:p w:rsidR="004E2DFB" w:rsidRPr="00F974CE" w:rsidRDefault="004E2DFB" w:rsidP="00C9764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4E2DFB" w:rsidRPr="00F974CE" w:rsidRDefault="006C53CE" w:rsidP="006C53CE">
            <w:pPr>
              <w:rPr>
                <w:rFonts w:cs="Arial"/>
                <w:szCs w:val="22"/>
              </w:rPr>
            </w:pPr>
            <w:r w:rsidRPr="006C53CE">
              <w:rPr>
                <w:rFonts w:cs="Arial"/>
                <w:szCs w:val="22"/>
              </w:rPr>
              <w:t xml:space="preserve">ПАО </w:t>
            </w:r>
            <w:r>
              <w:rPr>
                <w:rFonts w:cs="Arial"/>
                <w:szCs w:val="22"/>
              </w:rPr>
              <w:t>«</w:t>
            </w:r>
            <w:r w:rsidRPr="006C53CE">
              <w:rPr>
                <w:rFonts w:cs="Arial"/>
                <w:szCs w:val="22"/>
              </w:rPr>
              <w:t>СН-МНГГ</w:t>
            </w:r>
            <w:r>
              <w:rPr>
                <w:rFonts w:cs="Arial"/>
                <w:szCs w:val="22"/>
              </w:rPr>
              <w:t>»</w:t>
            </w:r>
          </w:p>
        </w:tc>
      </w:tr>
      <w:tr w:rsidR="00243239" w:rsidRPr="00F974CE" w:rsidTr="003F365B">
        <w:trPr>
          <w:trHeight w:val="340"/>
        </w:trPr>
        <w:tc>
          <w:tcPr>
            <w:tcW w:w="2348" w:type="dxa"/>
          </w:tcPr>
          <w:p w:rsidR="00243239" w:rsidRPr="00F974CE" w:rsidRDefault="00243239" w:rsidP="00243239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243239" w:rsidRPr="00243239" w:rsidRDefault="00243239" w:rsidP="00243239">
            <w:pPr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628684, Ханты-Мансийский автономный округ - Югра, г. Мегион, </w:t>
            </w:r>
            <w:r w:rsidRPr="00243239">
              <w:rPr>
                <w:rFonts w:cs="Arial"/>
                <w:szCs w:val="22"/>
              </w:rPr>
              <w:t>ул</w:t>
            </w:r>
            <w:r>
              <w:rPr>
                <w:rFonts w:cs="Arial"/>
                <w:szCs w:val="22"/>
              </w:rPr>
              <w:t>.</w:t>
            </w:r>
            <w:r w:rsidRPr="00243239">
              <w:rPr>
                <w:rFonts w:cs="Arial"/>
                <w:szCs w:val="22"/>
              </w:rPr>
              <w:t xml:space="preserve"> </w:t>
            </w:r>
            <w:proofErr w:type="spellStart"/>
            <w:r w:rsidRPr="00243239">
              <w:rPr>
                <w:rFonts w:cs="Arial"/>
                <w:szCs w:val="22"/>
              </w:rPr>
              <w:t>Нефтеразведочная</w:t>
            </w:r>
            <w:proofErr w:type="spellEnd"/>
            <w:r w:rsidRPr="00243239">
              <w:rPr>
                <w:rFonts w:cs="Arial"/>
                <w:szCs w:val="22"/>
              </w:rPr>
              <w:t xml:space="preserve">, </w:t>
            </w:r>
            <w:r>
              <w:rPr>
                <w:rFonts w:cs="Arial"/>
                <w:szCs w:val="22"/>
              </w:rPr>
              <w:t>дом 2, помещение 1</w:t>
            </w:r>
            <w:r w:rsidRPr="00243239">
              <w:rPr>
                <w:rFonts w:cs="Arial"/>
                <w:szCs w:val="22"/>
              </w:rPr>
              <w:t>7</w:t>
            </w:r>
          </w:p>
        </w:tc>
      </w:tr>
      <w:tr w:rsidR="00243239" w:rsidRPr="00F974CE" w:rsidTr="003F365B">
        <w:trPr>
          <w:trHeight w:val="340"/>
        </w:trPr>
        <w:tc>
          <w:tcPr>
            <w:tcW w:w="2348" w:type="dxa"/>
          </w:tcPr>
          <w:p w:rsidR="00243239" w:rsidRPr="00F974CE" w:rsidRDefault="00243239" w:rsidP="00243239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:rsidR="00243239" w:rsidRPr="00F974CE" w:rsidRDefault="00243239" w:rsidP="00243239">
            <w:pPr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ИНН </w:t>
            </w:r>
            <w:r w:rsidRPr="00BA4647">
              <w:rPr>
                <w:rFonts w:cs="Arial"/>
                <w:szCs w:val="22"/>
              </w:rPr>
              <w:t>8605005954</w:t>
            </w:r>
            <w:r w:rsidRPr="00F974CE">
              <w:rPr>
                <w:rFonts w:cs="Arial"/>
                <w:szCs w:val="22"/>
              </w:rPr>
              <w:t xml:space="preserve"> ОГРН </w:t>
            </w:r>
            <w:r w:rsidRPr="00BA4647">
              <w:rPr>
                <w:rFonts w:cs="Arial"/>
                <w:szCs w:val="22"/>
              </w:rPr>
              <w:t>1028601354143</w:t>
            </w:r>
          </w:p>
        </w:tc>
      </w:tr>
    </w:tbl>
    <w:p w:rsidR="001F69BD" w:rsidRPr="00F974CE" w:rsidRDefault="001F69BD" w:rsidP="00C97647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F974CE">
        <w:rPr>
          <w:rFonts w:cs="Arial"/>
          <w:szCs w:val="22"/>
        </w:rPr>
        <w:t>Плановые сроки оказания услуг</w:t>
      </w:r>
      <w:r w:rsidR="0046594E" w:rsidRPr="00F974CE">
        <w:rPr>
          <w:rFonts w:cs="Arial"/>
          <w:szCs w:val="22"/>
        </w:rPr>
        <w:t xml:space="preserve"> должны соответствовать Техническому заданию (прил. </w:t>
      </w:r>
      <w:r w:rsidR="007B787E" w:rsidRPr="00F974CE">
        <w:rPr>
          <w:rFonts w:cs="Arial"/>
          <w:szCs w:val="22"/>
        </w:rPr>
        <w:br/>
      </w:r>
      <w:r w:rsidR="0046594E" w:rsidRPr="00F974CE">
        <w:rPr>
          <w:rFonts w:cs="Arial"/>
          <w:szCs w:val="22"/>
        </w:rPr>
        <w:t>№ 1 к Требованиям к предмету оферты)</w:t>
      </w:r>
      <w:r w:rsidR="008C5395" w:rsidRPr="00F974CE">
        <w:rPr>
          <w:rFonts w:cs="Arial"/>
          <w:szCs w:val="22"/>
        </w:rPr>
        <w:t>.</w:t>
      </w:r>
    </w:p>
    <w:p w:rsidR="00527AC0" w:rsidRPr="00F974CE" w:rsidRDefault="00527AC0">
      <w:pPr>
        <w:spacing w:before="0" w:after="200" w:line="276" w:lineRule="auto"/>
        <w:rPr>
          <w:rFonts w:cs="Arial"/>
          <w:b/>
          <w:i/>
          <w:iCs/>
          <w:szCs w:val="22"/>
        </w:rPr>
      </w:pPr>
      <w:r w:rsidRPr="00F974CE">
        <w:rPr>
          <w:rFonts w:cs="Arial"/>
          <w:b/>
          <w:i/>
          <w:iCs/>
          <w:szCs w:val="22"/>
        </w:rPr>
        <w:br w:type="page"/>
      </w:r>
    </w:p>
    <w:p w:rsidR="001F69BD" w:rsidRPr="00F974CE" w:rsidRDefault="001F69BD" w:rsidP="00C97647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120"/>
        <w:ind w:left="567" w:hanging="567"/>
        <w:jc w:val="both"/>
        <w:rPr>
          <w:rFonts w:cs="Arial"/>
          <w:b/>
          <w:i/>
          <w:iCs/>
          <w:szCs w:val="22"/>
        </w:rPr>
      </w:pPr>
      <w:r w:rsidRPr="00F974CE">
        <w:rPr>
          <w:rFonts w:cs="Arial"/>
          <w:b/>
          <w:i/>
          <w:iCs/>
          <w:szCs w:val="22"/>
        </w:rPr>
        <w:lastRenderedPageBreak/>
        <w:t>Требования к предмету закупки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2693"/>
        <w:gridCol w:w="1418"/>
        <w:gridCol w:w="1843"/>
      </w:tblGrid>
      <w:tr w:rsidR="0009035F" w:rsidRPr="00F974CE" w:rsidTr="00693F77">
        <w:trPr>
          <w:trHeight w:val="491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09035F" w:rsidRPr="00F974CE" w:rsidRDefault="0009035F" w:rsidP="00C976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09035F" w:rsidRPr="00F974CE" w:rsidRDefault="0009035F" w:rsidP="00C976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F974CE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  <w:hideMark/>
          </w:tcPr>
          <w:p w:rsidR="0009035F" w:rsidRPr="00F974CE" w:rsidRDefault="0009035F" w:rsidP="00C976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09035F" w:rsidRPr="00F974CE" w:rsidRDefault="0009035F" w:rsidP="00C976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  <w:hideMark/>
          </w:tcPr>
          <w:p w:rsidR="0009035F" w:rsidRPr="00F974CE" w:rsidRDefault="0009035F" w:rsidP="00C97647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09035F" w:rsidRPr="00F974CE" w:rsidTr="00693F77">
        <w:trPr>
          <w:trHeight w:val="491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09035F" w:rsidRPr="00F974CE" w:rsidRDefault="0009035F" w:rsidP="00C976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09035F" w:rsidRPr="00F974CE" w:rsidRDefault="0009035F" w:rsidP="00C976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  <w:hideMark/>
          </w:tcPr>
          <w:p w:rsidR="0009035F" w:rsidRPr="00F974CE" w:rsidRDefault="0009035F" w:rsidP="00C976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09035F" w:rsidRPr="00F974CE" w:rsidRDefault="0009035F" w:rsidP="00C976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  <w:hideMark/>
          </w:tcPr>
          <w:p w:rsidR="0009035F" w:rsidRPr="00F974CE" w:rsidRDefault="0009035F" w:rsidP="00C97647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9035F" w:rsidRPr="00F974CE" w:rsidTr="00693F77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09035F" w:rsidRPr="00F974CE" w:rsidRDefault="0009035F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09035F" w:rsidRPr="00F974CE" w:rsidRDefault="0009035F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9035F" w:rsidRPr="00F974CE" w:rsidRDefault="0009035F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09035F" w:rsidRPr="00F974CE" w:rsidRDefault="0009035F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09035F" w:rsidRPr="00F974CE" w:rsidRDefault="0009035F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09035F" w:rsidRPr="00F974CE" w:rsidTr="00693F77">
        <w:trPr>
          <w:trHeight w:val="384"/>
        </w:trPr>
        <w:tc>
          <w:tcPr>
            <w:tcW w:w="582" w:type="dxa"/>
            <w:shd w:val="clear" w:color="auto" w:fill="auto"/>
            <w:noWrap/>
          </w:tcPr>
          <w:p w:rsidR="0009035F" w:rsidRPr="00F974CE" w:rsidRDefault="0009035F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09035F" w:rsidRPr="00F974CE" w:rsidRDefault="0009035F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Соответствие Техническому заданию (прил. № 1 к </w:t>
            </w:r>
            <w:r w:rsidR="003D60E1" w:rsidRPr="00F974CE">
              <w:rPr>
                <w:rFonts w:cs="Arial"/>
                <w:sz w:val="20"/>
                <w:szCs w:val="20"/>
              </w:rPr>
              <w:t>настоящему документу</w:t>
            </w:r>
            <w:r w:rsidRPr="00F974CE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9035F" w:rsidRPr="00F974CE" w:rsidRDefault="00AD70FC" w:rsidP="00FE779A">
            <w:pPr>
              <w:tabs>
                <w:tab w:val="left" w:pos="169"/>
              </w:tabs>
              <w:spacing w:after="12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Техническое предложение, заверенное печатью и подписью уполномоченного лица предприятия</w:t>
            </w:r>
          </w:p>
        </w:tc>
        <w:tc>
          <w:tcPr>
            <w:tcW w:w="1418" w:type="dxa"/>
            <w:shd w:val="clear" w:color="000000" w:fill="FFFFFF"/>
          </w:tcPr>
          <w:p w:rsidR="0009035F" w:rsidRPr="00F974CE" w:rsidRDefault="0009035F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auto" w:fill="auto"/>
          </w:tcPr>
          <w:p w:rsidR="0009035F" w:rsidRPr="00F974CE" w:rsidRDefault="0009035F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2F5214" w:rsidRPr="00F974CE" w:rsidRDefault="002F5214" w:rsidP="00C97647">
      <w:pPr>
        <w:spacing w:before="0" w:after="200"/>
        <w:rPr>
          <w:rFonts w:cs="Arial"/>
          <w:b/>
          <w:i/>
          <w:iCs/>
          <w:szCs w:val="22"/>
        </w:rPr>
      </w:pPr>
    </w:p>
    <w:p w:rsidR="00854139" w:rsidRPr="00F974CE" w:rsidRDefault="00854139" w:rsidP="00C97647">
      <w:pPr>
        <w:autoSpaceDE w:val="0"/>
        <w:autoSpaceDN w:val="0"/>
        <w:adjustRightInd w:val="0"/>
        <w:jc w:val="both"/>
        <w:rPr>
          <w:rFonts w:cs="Arial"/>
          <w:szCs w:val="22"/>
        </w:rPr>
        <w:sectPr w:rsidR="00854139" w:rsidRPr="00F974CE" w:rsidSect="00AC07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0" w:bottom="1134" w:left="1701" w:header="567" w:footer="567" w:gutter="0"/>
          <w:pgNumType w:start="6"/>
          <w:cols w:space="708"/>
          <w:docGrid w:linePitch="360"/>
        </w:sectPr>
      </w:pPr>
    </w:p>
    <w:p w:rsidR="005A7E06" w:rsidRPr="00F974CE" w:rsidRDefault="005A7E06" w:rsidP="00CD76F7">
      <w:pPr>
        <w:pStyle w:val="a6"/>
        <w:numPr>
          <w:ilvl w:val="0"/>
          <w:numId w:val="13"/>
        </w:numPr>
        <w:autoSpaceDE w:val="0"/>
        <w:autoSpaceDN w:val="0"/>
        <w:adjustRightInd w:val="0"/>
        <w:spacing w:before="0" w:after="120"/>
        <w:ind w:left="709" w:hanging="709"/>
        <w:contextualSpacing w:val="0"/>
        <w:jc w:val="both"/>
        <w:rPr>
          <w:rFonts w:cs="Arial"/>
          <w:b/>
          <w:i/>
          <w:iCs/>
          <w:szCs w:val="22"/>
        </w:rPr>
      </w:pPr>
      <w:r w:rsidRPr="00F974CE">
        <w:rPr>
          <w:rFonts w:cs="Arial"/>
          <w:b/>
          <w:i/>
          <w:iCs/>
          <w:szCs w:val="22"/>
        </w:rPr>
        <w:lastRenderedPageBreak/>
        <w:t>Требования к контрагенту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4820"/>
        <w:gridCol w:w="2835"/>
        <w:gridCol w:w="2693"/>
        <w:gridCol w:w="2126"/>
        <w:gridCol w:w="1843"/>
      </w:tblGrid>
      <w:tr w:rsidR="005A7E06" w:rsidRPr="00F974CE" w:rsidTr="002B3BB3">
        <w:trPr>
          <w:trHeight w:val="113"/>
          <w:tblHeader/>
        </w:trPr>
        <w:tc>
          <w:tcPr>
            <w:tcW w:w="724" w:type="dxa"/>
            <w:shd w:val="clear" w:color="auto" w:fill="D9D9D9"/>
            <w:vAlign w:val="center"/>
            <w:hideMark/>
          </w:tcPr>
          <w:p w:rsidR="005A7E06" w:rsidRPr="00F974C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820" w:type="dxa"/>
            <w:shd w:val="clear" w:color="auto" w:fill="D9D9D9"/>
            <w:vAlign w:val="center"/>
            <w:hideMark/>
          </w:tcPr>
          <w:p w:rsidR="005A7E06" w:rsidRPr="00F974C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F974CE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835" w:type="dxa"/>
            <w:shd w:val="clear" w:color="auto" w:fill="D9D9D9"/>
            <w:vAlign w:val="center"/>
            <w:hideMark/>
          </w:tcPr>
          <w:p w:rsidR="005A7E06" w:rsidRPr="00F974C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5A7E06" w:rsidRPr="00F974C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>Необходимое заверение</w:t>
            </w:r>
          </w:p>
        </w:tc>
        <w:tc>
          <w:tcPr>
            <w:tcW w:w="2126" w:type="dxa"/>
            <w:shd w:val="clear" w:color="auto" w:fill="D9D9D9"/>
            <w:vAlign w:val="center"/>
            <w:hideMark/>
          </w:tcPr>
          <w:p w:rsidR="005A7E06" w:rsidRPr="00F974C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:rsidR="005A7E06" w:rsidRPr="00F974CE" w:rsidRDefault="005A7E06" w:rsidP="00C9764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F974CE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5A7E06" w:rsidRPr="00F974CE" w:rsidTr="002B3BB3">
        <w:trPr>
          <w:trHeight w:val="113"/>
          <w:tblHeader/>
        </w:trPr>
        <w:tc>
          <w:tcPr>
            <w:tcW w:w="724" w:type="dxa"/>
            <w:shd w:val="clear" w:color="auto" w:fill="D9D9D9"/>
            <w:noWrap/>
            <w:vAlign w:val="center"/>
          </w:tcPr>
          <w:p w:rsidR="005A7E06" w:rsidRPr="00F974C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shd w:val="clear" w:color="auto" w:fill="D9D9D9"/>
            <w:vAlign w:val="center"/>
          </w:tcPr>
          <w:p w:rsidR="005A7E06" w:rsidRPr="00F974C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5A7E06" w:rsidRPr="00F974C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5A7E06" w:rsidRPr="00F974C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5A7E06" w:rsidRPr="00F974C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5A7E06" w:rsidRPr="00F974C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6</w:t>
            </w:r>
          </w:p>
        </w:tc>
      </w:tr>
      <w:tr w:rsidR="005A7E06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  <w:vAlign w:val="center"/>
          </w:tcPr>
          <w:p w:rsidR="005A7E06" w:rsidRPr="00F974CE" w:rsidRDefault="005A7E06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14317" w:type="dxa"/>
            <w:gridSpan w:val="5"/>
            <w:shd w:val="clear" w:color="auto" w:fill="auto"/>
            <w:vAlign w:val="center"/>
          </w:tcPr>
          <w:p w:rsidR="005A7E06" w:rsidRPr="00F974CE" w:rsidRDefault="005A7E06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Общие требования к разрешительным документам, правоспособности</w:t>
            </w:r>
          </w:p>
        </w:tc>
      </w:tr>
      <w:tr w:rsidR="005A7E06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  <w:hideMark/>
          </w:tcPr>
          <w:p w:rsidR="005A7E06" w:rsidRPr="00F974C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4820" w:type="dxa"/>
            <w:shd w:val="clear" w:color="auto" w:fill="auto"/>
          </w:tcPr>
          <w:p w:rsidR="005A7E06" w:rsidRPr="00F974CE" w:rsidRDefault="005A7E06" w:rsidP="00C97647">
            <w:pPr>
              <w:pStyle w:val="10"/>
              <w:spacing w:before="12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974CE">
              <w:rPr>
                <w:rFonts w:ascii="Arial" w:hAnsi="Arial" w:cs="Arial"/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17" w:history="1">
              <w:r w:rsidRPr="00F974CE">
                <w:rPr>
                  <w:rStyle w:val="af"/>
                  <w:rFonts w:ascii="Arial" w:hAnsi="Arial" w:cs="Arial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835" w:type="dxa"/>
            <w:shd w:val="clear" w:color="auto" w:fill="auto"/>
            <w:vAlign w:val="center"/>
          </w:tcPr>
          <w:p w:rsidR="005A7E06" w:rsidRPr="00F974CE" w:rsidRDefault="005A7E06" w:rsidP="00870C45">
            <w:pPr>
              <w:spacing w:after="12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Письмо ПАО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A2694B" w:rsidRPr="00F974CE">
              <w:rPr>
                <w:rFonts w:cs="Arial"/>
                <w:sz w:val="20"/>
                <w:szCs w:val="20"/>
              </w:rPr>
              <w:br/>
            </w:r>
            <w:r w:rsidRPr="00F974CE">
              <w:rPr>
                <w:rFonts w:cs="Arial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2693" w:type="dxa"/>
          </w:tcPr>
          <w:p w:rsidR="005A7E06" w:rsidRPr="00F974CE" w:rsidRDefault="005A7E06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Оригинал или 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5A7E06" w:rsidRPr="00F974C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auto" w:fill="auto"/>
          </w:tcPr>
          <w:p w:rsidR="005A7E06" w:rsidRPr="00F974CE" w:rsidRDefault="005A7E06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1256B" w:rsidRPr="00F974CE" w:rsidRDefault="0021256B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820" w:type="dxa"/>
            <w:shd w:val="clear" w:color="auto" w:fill="auto"/>
          </w:tcPr>
          <w:p w:rsidR="0021256B" w:rsidRPr="00F974CE" w:rsidRDefault="0021256B" w:rsidP="005930E6">
            <w:pPr>
              <w:pStyle w:val="10"/>
              <w:spacing w:before="120"/>
              <w:rPr>
                <w:rFonts w:ascii="Arial" w:hAnsi="Arial" w:cs="Arial"/>
                <w:iCs/>
                <w:sz w:val="20"/>
                <w:szCs w:val="20"/>
              </w:rPr>
            </w:pPr>
            <w:r w:rsidRPr="00F974CE">
              <w:rPr>
                <w:rFonts w:ascii="Arial" w:hAnsi="Arial" w:cs="Arial"/>
                <w:sz w:val="20"/>
                <w:szCs w:val="20"/>
              </w:rPr>
              <w:t xml:space="preserve">Включение в </w:t>
            </w:r>
            <w:r w:rsidRPr="00F974CE">
              <w:rPr>
                <w:rFonts w:ascii="Arial" w:hAnsi="Arial" w:cs="Arial"/>
                <w:b/>
                <w:sz w:val="20"/>
                <w:szCs w:val="20"/>
              </w:rPr>
              <w:t>Реестр аудиторских организаций, оказывающих аудиторские услуги общественно значимым организациям на финансовом рынке</w:t>
            </w:r>
            <w:r w:rsidR="002A28F2" w:rsidRPr="00F974C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7D5237" w:rsidRPr="00F974C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930E6" w:rsidRPr="00F974CE">
              <w:rPr>
                <w:rFonts w:ascii="Arial" w:hAnsi="Arial" w:cs="Arial"/>
                <w:b/>
                <w:sz w:val="20"/>
                <w:szCs w:val="20"/>
              </w:rPr>
              <w:t>Банка России</w:t>
            </w:r>
            <w:r w:rsidRPr="00F974CE">
              <w:rPr>
                <w:rFonts w:ascii="Arial" w:hAnsi="Arial" w:cs="Arial"/>
                <w:sz w:val="20"/>
                <w:szCs w:val="20"/>
              </w:rPr>
              <w:t xml:space="preserve">, по состоянию на дату подачи </w:t>
            </w:r>
            <w:r w:rsidR="00DB523E" w:rsidRPr="00F974CE">
              <w:rPr>
                <w:rFonts w:ascii="Arial" w:hAnsi="Arial" w:cs="Arial"/>
                <w:sz w:val="20"/>
                <w:szCs w:val="20"/>
              </w:rPr>
              <w:t>Извещения о с</w:t>
            </w:r>
            <w:r w:rsidR="007F333C" w:rsidRPr="00F974CE">
              <w:rPr>
                <w:rFonts w:ascii="Arial" w:hAnsi="Arial" w:cs="Arial"/>
                <w:sz w:val="20"/>
                <w:szCs w:val="20"/>
              </w:rPr>
              <w:t xml:space="preserve">огласии сделать оферту </w:t>
            </w:r>
            <w:r w:rsidR="00AD173F" w:rsidRPr="00F974CE">
              <w:rPr>
                <w:rFonts w:ascii="Arial" w:hAnsi="Arial" w:cs="Arial"/>
                <w:sz w:val="20"/>
                <w:szCs w:val="20"/>
              </w:rPr>
              <w:br/>
            </w:r>
            <w:r w:rsidR="007F333C" w:rsidRPr="00F974CE">
              <w:rPr>
                <w:rFonts w:ascii="Arial" w:hAnsi="Arial" w:cs="Arial"/>
                <w:sz w:val="20"/>
                <w:szCs w:val="20"/>
              </w:rPr>
              <w:t>(форма 4</w:t>
            </w:r>
            <w:r w:rsidR="00DB523E" w:rsidRPr="00F974C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1256B" w:rsidRPr="00F974CE" w:rsidRDefault="0021256B" w:rsidP="0021256B">
            <w:pPr>
              <w:spacing w:after="12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Письмо-подтверждение</w:t>
            </w:r>
          </w:p>
        </w:tc>
        <w:tc>
          <w:tcPr>
            <w:tcW w:w="2693" w:type="dxa"/>
            <w:vMerge w:val="restart"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21256B" w:rsidRPr="00F974CE" w:rsidRDefault="0021256B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auto" w:fill="auto"/>
          </w:tcPr>
          <w:p w:rsidR="0021256B" w:rsidRPr="00F974CE" w:rsidRDefault="0021256B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1256B" w:rsidRPr="00F974CE" w:rsidRDefault="0021256B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820" w:type="dxa"/>
            <w:shd w:val="clear" w:color="auto" w:fill="auto"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Отсутствие ликвидации участника Тендера – юридического лица и отсутствие решения арбитражного суда о признании участника Тендера – банкротом и об открытии конкурсного производства</w:t>
            </w:r>
          </w:p>
        </w:tc>
        <w:tc>
          <w:tcPr>
            <w:tcW w:w="2835" w:type="dxa"/>
            <w:vMerge/>
            <w:shd w:val="clear" w:color="auto" w:fill="auto"/>
          </w:tcPr>
          <w:p w:rsidR="0021256B" w:rsidRPr="00F974CE" w:rsidRDefault="0021256B" w:rsidP="00F12E5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1256B" w:rsidRPr="00F974CE" w:rsidRDefault="0021256B" w:rsidP="002C21F3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1.4</w:t>
            </w:r>
          </w:p>
        </w:tc>
        <w:tc>
          <w:tcPr>
            <w:tcW w:w="4820" w:type="dxa"/>
            <w:shd w:val="clear" w:color="auto" w:fill="auto"/>
          </w:tcPr>
          <w:p w:rsidR="0021256B" w:rsidRPr="00F974CE" w:rsidRDefault="0021256B" w:rsidP="000D30FA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Не приостановление деятельности участника Тендера в порядке, предусмотренном КоАП РФ, на день подачи заявки на участие в Тендере</w:t>
            </w:r>
          </w:p>
        </w:tc>
        <w:tc>
          <w:tcPr>
            <w:tcW w:w="2835" w:type="dxa"/>
            <w:vMerge/>
            <w:shd w:val="clear" w:color="auto" w:fill="auto"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1256B" w:rsidRPr="00F974CE" w:rsidRDefault="0021256B" w:rsidP="001C5230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820" w:type="dxa"/>
            <w:shd w:val="clear" w:color="auto" w:fill="auto"/>
          </w:tcPr>
          <w:p w:rsidR="0021256B" w:rsidRPr="00F974CE" w:rsidRDefault="0021256B" w:rsidP="00BA6CDF">
            <w:pPr>
              <w:spacing w:after="12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Отсутствие в течение 3-х лет у участника Тендера случаев судебных разбирательств в качестве ответчика по искам </w:t>
            </w:r>
            <w:r w:rsidRPr="00F974CE">
              <w:rPr>
                <w:rFonts w:cs="Arial"/>
                <w:b/>
                <w:sz w:val="20"/>
                <w:szCs w:val="20"/>
              </w:rPr>
              <w:t>обществ Группы ПАО «НГК «Славнефть»</w:t>
            </w:r>
            <w:r w:rsidRPr="00F974CE">
              <w:rPr>
                <w:rFonts w:cs="Arial"/>
                <w:sz w:val="20"/>
                <w:szCs w:val="20"/>
              </w:rPr>
              <w:t xml:space="preserve">, </w:t>
            </w:r>
            <w:r w:rsidRPr="00F974CE">
              <w:rPr>
                <w:rFonts w:cs="Arial"/>
                <w:b/>
                <w:sz w:val="20"/>
                <w:szCs w:val="20"/>
              </w:rPr>
              <w:t>обществ Группы ПАО «НК «Роснефть» и обществ Группы ПАО «Газпром нефть»</w:t>
            </w:r>
            <w:r w:rsidRPr="00F974CE">
              <w:rPr>
                <w:rFonts w:cs="Arial"/>
                <w:sz w:val="20"/>
                <w:szCs w:val="20"/>
              </w:rPr>
              <w:t xml:space="preserve"> в связи с существенными </w:t>
            </w:r>
            <w:r w:rsidRPr="00F974CE">
              <w:rPr>
                <w:rFonts w:cs="Arial"/>
                <w:sz w:val="20"/>
                <w:szCs w:val="20"/>
              </w:rPr>
              <w:lastRenderedPageBreak/>
              <w:t>нарушениями условий договора, повлекших за собой срыв сроков, увеличение договорной цены и/или ухудшение качества, исковые требования по которым были удовлетворены</w:t>
            </w:r>
          </w:p>
        </w:tc>
        <w:tc>
          <w:tcPr>
            <w:tcW w:w="2835" w:type="dxa"/>
            <w:vMerge/>
            <w:shd w:val="clear" w:color="auto" w:fill="auto"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1256B" w:rsidRPr="00F974CE" w:rsidRDefault="0021256B" w:rsidP="001C5230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820" w:type="dxa"/>
            <w:shd w:val="clear" w:color="auto" w:fill="auto"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Наличие договора/полиса страхования рисков ответственности профессиональной деятельности аудиторской организации и нарушения договорных отношений</w:t>
            </w:r>
          </w:p>
        </w:tc>
        <w:tc>
          <w:tcPr>
            <w:tcW w:w="2835" w:type="dxa"/>
            <w:shd w:val="clear" w:color="auto" w:fill="auto"/>
          </w:tcPr>
          <w:p w:rsidR="0021256B" w:rsidRPr="00F974CE" w:rsidRDefault="0021256B" w:rsidP="00E21162">
            <w:pPr>
              <w:spacing w:after="12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Полис страхования профессиональной ответственности при осуществлении аудиторской деятельности</w:t>
            </w:r>
          </w:p>
        </w:tc>
        <w:tc>
          <w:tcPr>
            <w:tcW w:w="2693" w:type="dxa"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1256B" w:rsidRPr="00F974CE" w:rsidRDefault="0021256B" w:rsidP="001C5230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1.7</w:t>
            </w:r>
          </w:p>
        </w:tc>
        <w:tc>
          <w:tcPr>
            <w:tcW w:w="4820" w:type="dxa"/>
            <w:shd w:val="clear" w:color="auto" w:fill="auto"/>
          </w:tcPr>
          <w:p w:rsidR="0021256B" w:rsidRPr="00F974CE" w:rsidRDefault="0021256B" w:rsidP="00A8476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Согласие аудиторской организации увеличить страховое обеспечение с целью приведения его размера в соответстви</w:t>
            </w:r>
            <w:r w:rsidR="00A84767" w:rsidRPr="00F974CE">
              <w:rPr>
                <w:rFonts w:cs="Arial"/>
                <w:sz w:val="20"/>
                <w:szCs w:val="20"/>
              </w:rPr>
              <w:t>е</w:t>
            </w:r>
            <w:r w:rsidRPr="00F974CE">
              <w:rPr>
                <w:rFonts w:cs="Arial"/>
                <w:sz w:val="20"/>
                <w:szCs w:val="20"/>
              </w:rPr>
              <w:t xml:space="preserve"> с суммой заключаемого договора</w:t>
            </w:r>
          </w:p>
        </w:tc>
        <w:tc>
          <w:tcPr>
            <w:tcW w:w="2835" w:type="dxa"/>
            <w:shd w:val="clear" w:color="auto" w:fill="auto"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Гарантийное письмо-подтверждение оформления такого полиса (при необходимости)</w:t>
            </w:r>
          </w:p>
        </w:tc>
        <w:tc>
          <w:tcPr>
            <w:tcW w:w="2693" w:type="dxa"/>
          </w:tcPr>
          <w:p w:rsidR="0021256B" w:rsidRPr="00F974CE" w:rsidRDefault="0021256B" w:rsidP="00B55867">
            <w:pPr>
              <w:spacing w:after="120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1256B" w:rsidRPr="00F974CE" w:rsidRDefault="0021256B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14317" w:type="dxa"/>
            <w:gridSpan w:val="5"/>
            <w:shd w:val="clear" w:color="auto" w:fill="auto"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Качество услуг и квалификация участников Тендера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1256B" w:rsidRPr="00F974CE" w:rsidRDefault="0021256B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2.1</w:t>
            </w:r>
          </w:p>
        </w:tc>
        <w:tc>
          <w:tcPr>
            <w:tcW w:w="4820" w:type="dxa"/>
            <w:shd w:val="clear" w:color="auto" w:fill="auto"/>
          </w:tcPr>
          <w:p w:rsidR="0021256B" w:rsidRPr="007B2575" w:rsidRDefault="0021256B" w:rsidP="008A7779">
            <w:pPr>
              <w:rPr>
                <w:rFonts w:cs="Arial"/>
                <w:sz w:val="20"/>
                <w:szCs w:val="20"/>
              </w:rPr>
            </w:pPr>
            <w:r w:rsidRPr="007B2575">
              <w:rPr>
                <w:rFonts w:cs="Arial"/>
                <w:sz w:val="20"/>
                <w:szCs w:val="20"/>
              </w:rPr>
              <w:t xml:space="preserve">Наличие опыта проведения аудиторских проверок консолидированной финансовой отчетности (согласно </w:t>
            </w:r>
            <w:r w:rsidR="001D103F" w:rsidRPr="007B2575">
              <w:rPr>
                <w:rFonts w:cs="Arial"/>
                <w:sz w:val="20"/>
                <w:szCs w:val="20"/>
              </w:rPr>
              <w:t xml:space="preserve">требованиям </w:t>
            </w:r>
            <w:r w:rsidRPr="007B2575">
              <w:rPr>
                <w:rFonts w:cs="Arial"/>
                <w:sz w:val="20"/>
                <w:szCs w:val="20"/>
              </w:rPr>
              <w:t>Федерально</w:t>
            </w:r>
            <w:r w:rsidR="001D103F" w:rsidRPr="007B2575">
              <w:rPr>
                <w:rFonts w:cs="Arial"/>
                <w:sz w:val="20"/>
                <w:szCs w:val="20"/>
              </w:rPr>
              <w:t>го</w:t>
            </w:r>
            <w:r w:rsidRPr="007B2575">
              <w:rPr>
                <w:rFonts w:cs="Arial"/>
                <w:sz w:val="20"/>
                <w:szCs w:val="20"/>
              </w:rPr>
              <w:t xml:space="preserve"> закон</w:t>
            </w:r>
            <w:r w:rsidR="001D103F" w:rsidRPr="007B2575">
              <w:rPr>
                <w:rFonts w:cs="Arial"/>
                <w:sz w:val="20"/>
                <w:szCs w:val="20"/>
              </w:rPr>
              <w:t>а</w:t>
            </w:r>
            <w:r w:rsidRPr="007B2575">
              <w:rPr>
                <w:rFonts w:cs="Arial"/>
                <w:sz w:val="20"/>
                <w:szCs w:val="20"/>
              </w:rPr>
              <w:t xml:space="preserve"> «О консолидированной финансовой отчетности» от 27.07.2010 N 208-ФЗ) обществ Группы ПАО «НГК «Славнефть» или обществ Основных акционеров</w:t>
            </w:r>
            <w:r w:rsidRPr="007B2575">
              <w:rPr>
                <w:rStyle w:val="a9"/>
                <w:sz w:val="20"/>
                <w:szCs w:val="20"/>
              </w:rPr>
              <w:footnoteReference w:id="1"/>
            </w:r>
            <w:r w:rsidRPr="007B2575">
              <w:rPr>
                <w:rFonts w:cs="Arial"/>
                <w:sz w:val="20"/>
                <w:szCs w:val="20"/>
              </w:rPr>
              <w:t xml:space="preserve"> или иных </w:t>
            </w:r>
            <w:r w:rsidR="00120B74" w:rsidRPr="007B2575">
              <w:rPr>
                <w:rFonts w:cs="Arial"/>
                <w:sz w:val="20"/>
                <w:szCs w:val="20"/>
              </w:rPr>
              <w:t xml:space="preserve">ОЗОФР </w:t>
            </w:r>
            <w:r w:rsidRPr="007B2575">
              <w:rPr>
                <w:rFonts w:cs="Arial"/>
                <w:sz w:val="20"/>
                <w:szCs w:val="20"/>
              </w:rPr>
              <w:t xml:space="preserve">нефтяной и нефтегазовой отрасли за последние </w:t>
            </w:r>
            <w:r w:rsidR="00B944CE" w:rsidRPr="007B2575">
              <w:rPr>
                <w:rFonts w:cs="Arial"/>
                <w:sz w:val="20"/>
                <w:szCs w:val="20"/>
              </w:rPr>
              <w:t>5</w:t>
            </w:r>
            <w:r w:rsidRPr="007B2575">
              <w:rPr>
                <w:rFonts w:cs="Arial"/>
                <w:sz w:val="20"/>
                <w:szCs w:val="20"/>
              </w:rPr>
              <w:t xml:space="preserve"> лет (в совокупности не менее чем </w:t>
            </w:r>
            <w:r w:rsidR="00730897" w:rsidRPr="007B2575">
              <w:rPr>
                <w:rFonts w:cs="Arial"/>
                <w:sz w:val="20"/>
                <w:szCs w:val="20"/>
              </w:rPr>
              <w:t xml:space="preserve">с </w:t>
            </w:r>
            <w:r w:rsidR="008A7779" w:rsidRPr="007B2575">
              <w:rPr>
                <w:rFonts w:cs="Arial"/>
                <w:sz w:val="20"/>
                <w:szCs w:val="20"/>
              </w:rPr>
              <w:t>3</w:t>
            </w:r>
            <w:r w:rsidRPr="007B2575">
              <w:rPr>
                <w:rFonts w:cs="Arial"/>
                <w:sz w:val="20"/>
                <w:szCs w:val="20"/>
              </w:rPr>
              <w:t xml:space="preserve"> </w:t>
            </w:r>
            <w:r w:rsidR="00730897" w:rsidRPr="007B2575">
              <w:rPr>
                <w:rFonts w:cs="Arial"/>
                <w:sz w:val="20"/>
                <w:szCs w:val="20"/>
              </w:rPr>
              <w:t>(</w:t>
            </w:r>
            <w:r w:rsidR="008A7779" w:rsidRPr="007B2575">
              <w:rPr>
                <w:rFonts w:cs="Arial"/>
                <w:sz w:val="20"/>
                <w:szCs w:val="20"/>
              </w:rPr>
              <w:t>тремя</w:t>
            </w:r>
            <w:r w:rsidR="00730897" w:rsidRPr="007B2575">
              <w:rPr>
                <w:rFonts w:cs="Arial"/>
                <w:sz w:val="20"/>
                <w:szCs w:val="20"/>
              </w:rPr>
              <w:t xml:space="preserve">) </w:t>
            </w:r>
            <w:r w:rsidR="00F602FF" w:rsidRPr="007B2575">
              <w:rPr>
                <w:rFonts w:cs="Arial"/>
                <w:sz w:val="20"/>
                <w:szCs w:val="20"/>
              </w:rPr>
              <w:t>раз</w:t>
            </w:r>
            <w:r w:rsidR="007A36D2" w:rsidRPr="007B2575">
              <w:rPr>
                <w:rFonts w:cs="Arial"/>
                <w:sz w:val="20"/>
                <w:szCs w:val="20"/>
              </w:rPr>
              <w:t>личными</w:t>
            </w:r>
            <w:r w:rsidRPr="007B2575">
              <w:rPr>
                <w:rFonts w:cs="Arial"/>
                <w:sz w:val="20"/>
                <w:szCs w:val="20"/>
              </w:rPr>
              <w:t xml:space="preserve"> </w:t>
            </w:r>
            <w:r w:rsidR="007A36D2" w:rsidRPr="007B2575">
              <w:rPr>
                <w:rFonts w:cs="Arial"/>
                <w:sz w:val="20"/>
                <w:szCs w:val="20"/>
              </w:rPr>
              <w:t>предприятиями</w:t>
            </w:r>
            <w:r w:rsidR="005C0644" w:rsidRPr="007B2575">
              <w:rPr>
                <w:rFonts w:cs="Arial"/>
                <w:sz w:val="20"/>
                <w:szCs w:val="20"/>
              </w:rPr>
              <w:t xml:space="preserve"> </w:t>
            </w:r>
            <w:r w:rsidR="007A36D2" w:rsidRPr="007B2575">
              <w:rPr>
                <w:rFonts w:cs="Arial"/>
                <w:sz w:val="20"/>
                <w:szCs w:val="20"/>
              </w:rPr>
              <w:t>нефтяной и нефтегазовой отрасли</w:t>
            </w:r>
            <w:r w:rsidRPr="007B257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Письмо-подтверждение</w:t>
            </w:r>
            <w:r w:rsidR="00582C21">
              <w:rPr>
                <w:rFonts w:cs="Arial"/>
                <w:sz w:val="20"/>
                <w:szCs w:val="20"/>
              </w:rPr>
              <w:t xml:space="preserve"> </w:t>
            </w:r>
            <w:r w:rsidR="00582C21">
              <w:rPr>
                <w:rFonts w:cs="Arial"/>
                <w:sz w:val="20"/>
                <w:szCs w:val="20"/>
              </w:rPr>
              <w:br/>
            </w:r>
            <w:r w:rsidRPr="00F974CE">
              <w:rPr>
                <w:rFonts w:cs="Arial"/>
                <w:sz w:val="20"/>
                <w:szCs w:val="20"/>
              </w:rPr>
              <w:t>(с указанием названий компаний),</w:t>
            </w:r>
          </w:p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Первый и последний лист договора на каждый договор (копия)</w:t>
            </w:r>
          </w:p>
        </w:tc>
        <w:tc>
          <w:tcPr>
            <w:tcW w:w="2693" w:type="dxa"/>
          </w:tcPr>
          <w:p w:rsidR="0021256B" w:rsidRPr="00F974CE" w:rsidRDefault="0021256B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1256B" w:rsidRPr="00F974CE" w:rsidRDefault="0021256B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DA647D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DA647D" w:rsidRPr="000E29F8" w:rsidRDefault="00DA647D" w:rsidP="00DA647D">
            <w:pPr>
              <w:jc w:val="center"/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  <w:lang w:val="en-US"/>
              </w:rPr>
              <w:t>2</w:t>
            </w:r>
            <w:r w:rsidRPr="000E29F8">
              <w:rPr>
                <w:rFonts w:cs="Arial"/>
                <w:sz w:val="20"/>
                <w:szCs w:val="20"/>
              </w:rPr>
              <w:t>.2.</w:t>
            </w:r>
          </w:p>
        </w:tc>
        <w:tc>
          <w:tcPr>
            <w:tcW w:w="4820" w:type="dxa"/>
            <w:shd w:val="clear" w:color="auto" w:fill="auto"/>
          </w:tcPr>
          <w:p w:rsidR="00DA647D" w:rsidRPr="007B2575" w:rsidRDefault="00DA647D" w:rsidP="00DA647D">
            <w:pPr>
              <w:rPr>
                <w:rFonts w:cs="Arial"/>
                <w:sz w:val="20"/>
                <w:szCs w:val="20"/>
              </w:rPr>
            </w:pPr>
            <w:r w:rsidRPr="007B2575">
              <w:rPr>
                <w:rFonts w:cs="Arial"/>
                <w:sz w:val="20"/>
                <w:szCs w:val="20"/>
              </w:rPr>
              <w:t>Наличие опыта оказания услуг по аудиторской проверке консолидированной финансовой отчетности</w:t>
            </w:r>
            <w:r w:rsidR="006E08A4" w:rsidRPr="007B2575">
              <w:rPr>
                <w:rFonts w:cs="Arial"/>
                <w:sz w:val="20"/>
                <w:szCs w:val="20"/>
              </w:rPr>
              <w:t xml:space="preserve"> за 2023 год</w:t>
            </w:r>
            <w:r w:rsidRPr="007B2575">
              <w:rPr>
                <w:rFonts w:cs="Arial"/>
                <w:sz w:val="20"/>
                <w:szCs w:val="20"/>
              </w:rPr>
              <w:t xml:space="preserve"> (согласно требованиям Федерального закона «О консолидированной </w:t>
            </w:r>
            <w:r w:rsidRPr="007B2575">
              <w:rPr>
                <w:rFonts w:cs="Arial"/>
                <w:sz w:val="20"/>
                <w:szCs w:val="20"/>
              </w:rPr>
              <w:lastRenderedPageBreak/>
              <w:t xml:space="preserve">финансовой отчетности» от 27.07.2010 N 208-ФЗ) российским компаниям нефтяной и нефтегазовой промышленности (ОЗОФР) с выручкой не менее 200 млрд. руб. </w:t>
            </w:r>
            <w:r w:rsidR="006E08A4" w:rsidRPr="007B2575">
              <w:rPr>
                <w:rFonts w:cs="Arial"/>
                <w:sz w:val="20"/>
                <w:szCs w:val="20"/>
              </w:rPr>
              <w:t>за указанный год</w:t>
            </w:r>
          </w:p>
        </w:tc>
        <w:tc>
          <w:tcPr>
            <w:tcW w:w="2835" w:type="dxa"/>
            <w:shd w:val="clear" w:color="auto" w:fill="auto"/>
          </w:tcPr>
          <w:p w:rsidR="00DA647D" w:rsidRPr="000E29F8" w:rsidRDefault="00DA647D" w:rsidP="00DA647D">
            <w:pPr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lastRenderedPageBreak/>
              <w:t>Первый и последний лист договоров и/или технических заданий по договорам</w:t>
            </w:r>
          </w:p>
        </w:tc>
        <w:tc>
          <w:tcPr>
            <w:tcW w:w="2693" w:type="dxa"/>
          </w:tcPr>
          <w:p w:rsidR="00DA647D" w:rsidRPr="000E29F8" w:rsidRDefault="00DA647D" w:rsidP="00DA647D">
            <w:pPr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 xml:space="preserve">В произвольном формате на фирменном бланке предприятия с печатью и подписью </w:t>
            </w:r>
            <w:r w:rsidRPr="000E29F8">
              <w:rPr>
                <w:rFonts w:cs="Arial"/>
                <w:sz w:val="20"/>
                <w:szCs w:val="20"/>
              </w:rPr>
              <w:lastRenderedPageBreak/>
              <w:t>уполномоченного лица</w:t>
            </w:r>
          </w:p>
          <w:p w:rsidR="00DA647D" w:rsidRPr="000E29F8" w:rsidRDefault="00DA647D" w:rsidP="00DA647D">
            <w:pPr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DA647D" w:rsidRPr="000E29F8" w:rsidRDefault="00DA647D" w:rsidP="00DA647D">
            <w:pPr>
              <w:jc w:val="center"/>
              <w:rPr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DA647D" w:rsidRPr="000E29F8" w:rsidRDefault="00DA647D" w:rsidP="00DA647D">
            <w:pPr>
              <w:jc w:val="center"/>
              <w:rPr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vMerge w:val="restart"/>
            <w:shd w:val="clear" w:color="auto" w:fill="auto"/>
            <w:noWrap/>
          </w:tcPr>
          <w:p w:rsidR="0021256B" w:rsidRPr="000E29F8" w:rsidRDefault="0021256B" w:rsidP="00FC1BDE">
            <w:pPr>
              <w:jc w:val="center"/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2.</w:t>
            </w:r>
            <w:r w:rsidR="00CC197E" w:rsidRPr="000E29F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21256B" w:rsidRPr="000E29F8" w:rsidRDefault="0021256B" w:rsidP="009B3CF8">
            <w:pPr>
              <w:rPr>
                <w:rFonts w:cs="Arial"/>
                <w:strike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Наличие в</w:t>
            </w:r>
            <w:r w:rsidR="00C34792" w:rsidRPr="000E29F8">
              <w:rPr>
                <w:rFonts w:cs="Arial"/>
                <w:sz w:val="20"/>
                <w:szCs w:val="20"/>
              </w:rPr>
              <w:t xml:space="preserve"> штате </w:t>
            </w:r>
            <w:r w:rsidR="00A30D26" w:rsidRPr="000E29F8">
              <w:rPr>
                <w:rFonts w:cs="Arial"/>
                <w:sz w:val="20"/>
                <w:szCs w:val="20"/>
              </w:rPr>
              <w:t xml:space="preserve">(по основному месту работы) </w:t>
            </w:r>
            <w:r w:rsidR="00C34792" w:rsidRPr="000E29F8">
              <w:rPr>
                <w:rFonts w:cs="Arial"/>
                <w:sz w:val="20"/>
                <w:szCs w:val="20"/>
              </w:rPr>
              <w:t xml:space="preserve">и в </w:t>
            </w:r>
            <w:r w:rsidRPr="000E29F8">
              <w:rPr>
                <w:rFonts w:cs="Arial"/>
                <w:sz w:val="20"/>
                <w:szCs w:val="20"/>
              </w:rPr>
              <w:t xml:space="preserve">команде проекта </w:t>
            </w:r>
            <w:r w:rsidR="005D2942" w:rsidRPr="000E29F8">
              <w:rPr>
                <w:rFonts w:cs="Arial"/>
                <w:sz w:val="20"/>
                <w:szCs w:val="20"/>
              </w:rPr>
              <w:t xml:space="preserve">не менее 3 </w:t>
            </w:r>
            <w:r w:rsidRPr="000E29F8">
              <w:rPr>
                <w:rFonts w:cs="Arial"/>
                <w:sz w:val="20"/>
                <w:szCs w:val="20"/>
              </w:rPr>
              <w:t>специалистов, имеющих действующие квалификационные аттестаты аудиторов</w:t>
            </w:r>
            <w:r w:rsidR="00EE79FE" w:rsidRPr="000E29F8">
              <w:rPr>
                <w:rFonts w:cs="Arial"/>
                <w:sz w:val="20"/>
                <w:szCs w:val="20"/>
              </w:rPr>
              <w:t xml:space="preserve"> </w:t>
            </w:r>
            <w:r w:rsidR="009B3CF8" w:rsidRPr="000E29F8">
              <w:rPr>
                <w:rFonts w:cs="Arial"/>
                <w:sz w:val="20"/>
                <w:szCs w:val="20"/>
              </w:rPr>
              <w:t>и повышающих</w:t>
            </w:r>
            <w:r w:rsidR="008C5453" w:rsidRPr="000E29F8">
              <w:rPr>
                <w:rFonts w:cs="Arial"/>
                <w:sz w:val="20"/>
                <w:szCs w:val="20"/>
              </w:rPr>
              <w:t xml:space="preserve"> квалификацию в соответствии </w:t>
            </w:r>
            <w:r w:rsidR="00EE79FE" w:rsidRPr="000E29F8">
              <w:rPr>
                <w:rFonts w:cs="Arial"/>
                <w:sz w:val="20"/>
                <w:szCs w:val="20"/>
              </w:rPr>
              <w:t>со ст.</w:t>
            </w:r>
            <w:r w:rsidR="008C5453" w:rsidRPr="000E29F8">
              <w:rPr>
                <w:rFonts w:cs="Arial"/>
                <w:sz w:val="20"/>
                <w:szCs w:val="20"/>
              </w:rPr>
              <w:t xml:space="preserve"> 11 </w:t>
            </w:r>
            <w:r w:rsidR="00EE79FE" w:rsidRPr="000E29F8">
              <w:rPr>
                <w:rFonts w:cs="Arial"/>
                <w:sz w:val="20"/>
                <w:szCs w:val="20"/>
              </w:rPr>
              <w:t>Федерального закона от 30.12.2008 N 307-ФЗ «Об аудиторской деятельности»</w:t>
            </w:r>
            <w:r w:rsidRPr="000E29F8">
              <w:rPr>
                <w:rFonts w:cs="Arial"/>
                <w:sz w:val="20"/>
                <w:szCs w:val="20"/>
              </w:rPr>
              <w:t>, выделенных для проведения аудиторской проверки дочерних обществ Инициатора закупки собственными силами аудиторской организации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  <w:proofErr w:type="spellStart"/>
            <w:r w:rsidRPr="000E29F8">
              <w:rPr>
                <w:rFonts w:cs="Arial"/>
                <w:sz w:val="20"/>
                <w:szCs w:val="20"/>
              </w:rPr>
              <w:t>Статформа</w:t>
            </w:r>
            <w:proofErr w:type="spellEnd"/>
            <w:r w:rsidRPr="000E29F8">
              <w:rPr>
                <w:rFonts w:cs="Arial"/>
                <w:sz w:val="20"/>
                <w:szCs w:val="20"/>
              </w:rPr>
              <w:t xml:space="preserve"> ф.1-Т о среднесписочной численности аудиторской организации за год;</w:t>
            </w:r>
          </w:p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Численность аудиторов на 31.12.202</w:t>
            </w:r>
            <w:r w:rsidR="00981DB6" w:rsidRPr="000E29F8">
              <w:rPr>
                <w:rFonts w:cs="Arial"/>
                <w:sz w:val="20"/>
                <w:szCs w:val="20"/>
              </w:rPr>
              <w:t>3</w:t>
            </w:r>
            <w:r w:rsidRPr="000E29F8">
              <w:rPr>
                <w:rFonts w:cs="Arial"/>
                <w:sz w:val="20"/>
                <w:szCs w:val="20"/>
              </w:rPr>
              <w:t xml:space="preserve"> по форме №2-аудит;</w:t>
            </w:r>
          </w:p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 xml:space="preserve">Письмо (список) с указанием </w:t>
            </w:r>
            <w:r w:rsidR="005B5486" w:rsidRPr="000E29F8">
              <w:rPr>
                <w:rFonts w:cs="Arial"/>
                <w:sz w:val="20"/>
                <w:szCs w:val="20"/>
              </w:rPr>
              <w:t xml:space="preserve">ФИО </w:t>
            </w:r>
            <w:r w:rsidRPr="000E29F8">
              <w:rPr>
                <w:rFonts w:cs="Arial"/>
                <w:sz w:val="20"/>
                <w:szCs w:val="20"/>
              </w:rPr>
              <w:t>сотрудников, серий и номеров аттестатов, наличия соответствующего опыта работы)</w:t>
            </w:r>
          </w:p>
          <w:p w:rsidR="0021256B" w:rsidRPr="000E29F8" w:rsidRDefault="0021256B" w:rsidP="00A05AD3">
            <w:pPr>
              <w:spacing w:after="120"/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 xml:space="preserve">Сертификаты, </w:t>
            </w:r>
            <w:proofErr w:type="spellStart"/>
            <w:r w:rsidRPr="000E29F8">
              <w:rPr>
                <w:rFonts w:cs="Arial"/>
                <w:sz w:val="20"/>
                <w:szCs w:val="20"/>
              </w:rPr>
              <w:t>квалиф</w:t>
            </w:r>
            <w:proofErr w:type="spellEnd"/>
            <w:r w:rsidRPr="000E29F8">
              <w:rPr>
                <w:rFonts w:cs="Arial"/>
                <w:sz w:val="20"/>
                <w:szCs w:val="20"/>
              </w:rPr>
              <w:t>. аттестаты</w:t>
            </w:r>
          </w:p>
        </w:tc>
        <w:tc>
          <w:tcPr>
            <w:tcW w:w="2693" w:type="dxa"/>
            <w:vMerge w:val="restart"/>
          </w:tcPr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лица;</w:t>
            </w:r>
          </w:p>
          <w:p w:rsidR="0021256B" w:rsidRPr="000E29F8" w:rsidRDefault="0021256B" w:rsidP="00A05AD3">
            <w:pPr>
              <w:spacing w:after="120"/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Копии действующих сертификатов, квалификационных аттестатов, заверенных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21256B" w:rsidRPr="000E29F8" w:rsidRDefault="0021256B" w:rsidP="00C97647">
            <w:pPr>
              <w:jc w:val="center"/>
              <w:rPr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1256B" w:rsidRPr="000E29F8" w:rsidRDefault="0021256B" w:rsidP="00C97647">
            <w:pPr>
              <w:jc w:val="center"/>
              <w:rPr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vMerge/>
            <w:shd w:val="clear" w:color="auto" w:fill="auto"/>
            <w:noWrap/>
          </w:tcPr>
          <w:p w:rsidR="0021256B" w:rsidRPr="000E29F8" w:rsidRDefault="0021256B" w:rsidP="00C9764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21256B" w:rsidRPr="000E29F8" w:rsidRDefault="0021256B" w:rsidP="00C97647">
            <w:pPr>
              <w:jc w:val="center"/>
              <w:rPr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1256B" w:rsidRPr="000E29F8" w:rsidRDefault="0021256B" w:rsidP="00C97647">
            <w:pPr>
              <w:jc w:val="center"/>
              <w:rPr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vMerge/>
            <w:shd w:val="clear" w:color="auto" w:fill="auto"/>
            <w:noWrap/>
          </w:tcPr>
          <w:p w:rsidR="0021256B" w:rsidRPr="000E29F8" w:rsidRDefault="0021256B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21256B" w:rsidRPr="000E29F8" w:rsidRDefault="0021256B" w:rsidP="00C97647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21256B" w:rsidRPr="000E29F8" w:rsidRDefault="0021256B" w:rsidP="00C97647">
            <w:pPr>
              <w:jc w:val="center"/>
              <w:rPr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1256B" w:rsidRPr="000E29F8" w:rsidRDefault="0021256B" w:rsidP="00C97647">
            <w:pPr>
              <w:jc w:val="center"/>
              <w:rPr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1256B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1256B" w:rsidRPr="00F974CE" w:rsidRDefault="0021256B" w:rsidP="00FC1BDE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2.</w:t>
            </w:r>
            <w:r w:rsidR="00CC197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21256B" w:rsidRPr="000E29F8" w:rsidRDefault="0021256B" w:rsidP="009B3438">
            <w:pPr>
              <w:spacing w:after="120"/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 xml:space="preserve">Наличие в </w:t>
            </w:r>
            <w:r w:rsidR="009740AA" w:rsidRPr="000E29F8">
              <w:rPr>
                <w:rFonts w:cs="Arial"/>
                <w:sz w:val="20"/>
                <w:szCs w:val="20"/>
              </w:rPr>
              <w:t xml:space="preserve">штате </w:t>
            </w:r>
            <w:r w:rsidR="00A72990" w:rsidRPr="000E29F8">
              <w:rPr>
                <w:rFonts w:cs="Arial"/>
                <w:sz w:val="20"/>
                <w:szCs w:val="20"/>
              </w:rPr>
              <w:t xml:space="preserve">(по основному месту работы) </w:t>
            </w:r>
            <w:r w:rsidR="009740AA" w:rsidRPr="000E29F8">
              <w:rPr>
                <w:rFonts w:cs="Arial"/>
                <w:sz w:val="20"/>
                <w:szCs w:val="20"/>
              </w:rPr>
              <w:t xml:space="preserve">и в </w:t>
            </w:r>
            <w:r w:rsidRPr="000E29F8">
              <w:rPr>
                <w:rFonts w:cs="Arial"/>
                <w:sz w:val="20"/>
                <w:szCs w:val="20"/>
              </w:rPr>
              <w:t xml:space="preserve">команде проекта </w:t>
            </w:r>
            <w:r w:rsidR="005D2942" w:rsidRPr="000E29F8">
              <w:rPr>
                <w:rFonts w:cs="Arial"/>
                <w:sz w:val="20"/>
                <w:szCs w:val="20"/>
              </w:rPr>
              <w:t xml:space="preserve">не менее 3 </w:t>
            </w:r>
            <w:r w:rsidRPr="000E29F8">
              <w:rPr>
                <w:rFonts w:cs="Arial"/>
                <w:sz w:val="20"/>
                <w:szCs w:val="20"/>
              </w:rPr>
              <w:t xml:space="preserve">специалистов, имеющих </w:t>
            </w:r>
            <w:r w:rsidR="003A3CE5" w:rsidRPr="000E29F8">
              <w:rPr>
                <w:rFonts w:cs="Arial"/>
                <w:sz w:val="20"/>
                <w:szCs w:val="20"/>
              </w:rPr>
              <w:t>сертификат</w:t>
            </w:r>
            <w:r w:rsidRPr="000E29F8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="001B07E5" w:rsidRPr="000E29F8">
              <w:rPr>
                <w:rFonts w:cs="Arial"/>
                <w:sz w:val="20"/>
                <w:szCs w:val="20"/>
              </w:rPr>
              <w:t>ДипИФР</w:t>
            </w:r>
            <w:proofErr w:type="spellEnd"/>
            <w:r w:rsidR="00DB6CC3" w:rsidRPr="000E29F8">
              <w:rPr>
                <w:rFonts w:cs="Arial"/>
                <w:sz w:val="20"/>
                <w:szCs w:val="20"/>
              </w:rPr>
              <w:t xml:space="preserve"> (</w:t>
            </w:r>
            <w:r w:rsidR="00B83A8E" w:rsidRPr="000E29F8">
              <w:rPr>
                <w:rFonts w:cs="Arial"/>
                <w:sz w:val="20"/>
                <w:szCs w:val="20"/>
              </w:rPr>
              <w:t>рус</w:t>
            </w:r>
            <w:r w:rsidR="00DB6CC3" w:rsidRPr="000E29F8">
              <w:rPr>
                <w:rFonts w:cs="Arial"/>
                <w:sz w:val="20"/>
                <w:szCs w:val="20"/>
              </w:rPr>
              <w:t>)</w:t>
            </w:r>
            <w:r w:rsidR="009B4F59" w:rsidRPr="000E29F8">
              <w:rPr>
                <w:rFonts w:cs="Arial"/>
                <w:sz w:val="20"/>
                <w:szCs w:val="20"/>
              </w:rPr>
              <w:t xml:space="preserve">, </w:t>
            </w:r>
            <w:r w:rsidRPr="000E29F8">
              <w:rPr>
                <w:rFonts w:cs="Arial"/>
                <w:sz w:val="20"/>
                <w:szCs w:val="20"/>
              </w:rPr>
              <w:t>АССА</w:t>
            </w:r>
            <w:r w:rsidR="00372045" w:rsidRPr="000E29F8">
              <w:rPr>
                <w:rFonts w:cs="Arial"/>
                <w:sz w:val="20"/>
                <w:szCs w:val="20"/>
              </w:rPr>
              <w:t>,</w:t>
            </w:r>
            <w:r w:rsidRPr="000E29F8">
              <w:rPr>
                <w:rFonts w:cs="Arial"/>
                <w:sz w:val="20"/>
                <w:szCs w:val="20"/>
              </w:rPr>
              <w:t xml:space="preserve"> </w:t>
            </w:r>
            <w:r w:rsidR="00FE3A62" w:rsidRPr="000E29F8">
              <w:rPr>
                <w:rFonts w:cs="Arial"/>
                <w:sz w:val="20"/>
                <w:szCs w:val="20"/>
              </w:rPr>
              <w:t>АССА</w:t>
            </w:r>
            <w:r w:rsidR="00746283" w:rsidRPr="000E29F8">
              <w:rPr>
                <w:rFonts w:cs="Arial"/>
                <w:sz w:val="20"/>
                <w:szCs w:val="20"/>
              </w:rPr>
              <w:t xml:space="preserve"> «Финансы и управление бизнесом»</w:t>
            </w:r>
            <w:r w:rsidR="00FE3A62" w:rsidRPr="000E29F8">
              <w:rPr>
                <w:rFonts w:cs="Arial"/>
                <w:sz w:val="20"/>
                <w:szCs w:val="20"/>
              </w:rPr>
              <w:t xml:space="preserve"> (рус), </w:t>
            </w:r>
            <w:r w:rsidRPr="000E29F8">
              <w:rPr>
                <w:rFonts w:cs="Arial"/>
                <w:sz w:val="20"/>
                <w:szCs w:val="20"/>
              </w:rPr>
              <w:t>СРА</w:t>
            </w:r>
            <w:r w:rsidR="00281292" w:rsidRPr="000E29F8">
              <w:rPr>
                <w:rFonts w:cs="Arial"/>
                <w:sz w:val="20"/>
                <w:szCs w:val="20"/>
              </w:rPr>
              <w:t xml:space="preserve"> </w:t>
            </w:r>
            <w:r w:rsidR="00372045" w:rsidRPr="000E29F8">
              <w:rPr>
                <w:rFonts w:cs="Arial"/>
                <w:sz w:val="20"/>
                <w:szCs w:val="20"/>
              </w:rPr>
              <w:t xml:space="preserve">или </w:t>
            </w:r>
            <w:r w:rsidR="009B4F59" w:rsidRPr="000E29F8">
              <w:rPr>
                <w:rFonts w:cs="Arial"/>
                <w:sz w:val="20"/>
                <w:szCs w:val="20"/>
              </w:rPr>
              <w:t>АСА</w:t>
            </w:r>
            <w:r w:rsidRPr="000E29F8">
              <w:rPr>
                <w:rFonts w:cs="Arial"/>
                <w:sz w:val="20"/>
                <w:szCs w:val="20"/>
              </w:rPr>
              <w:t xml:space="preserve">, </w:t>
            </w:r>
            <w:r w:rsidR="009B4B4A" w:rsidRPr="000E29F8">
              <w:rPr>
                <w:rFonts w:cs="Arial"/>
                <w:sz w:val="20"/>
                <w:szCs w:val="20"/>
              </w:rPr>
              <w:t>и</w:t>
            </w:r>
            <w:r w:rsidR="004F4419" w:rsidRPr="000E29F8">
              <w:rPr>
                <w:rFonts w:cs="Arial"/>
                <w:sz w:val="20"/>
                <w:szCs w:val="20"/>
              </w:rPr>
              <w:t xml:space="preserve"> по</w:t>
            </w:r>
            <w:r w:rsidR="009B3CF8" w:rsidRPr="000E29F8">
              <w:rPr>
                <w:rFonts w:cs="Arial"/>
                <w:sz w:val="20"/>
                <w:szCs w:val="20"/>
              </w:rPr>
              <w:t>вышающих</w:t>
            </w:r>
            <w:r w:rsidR="004F4419" w:rsidRPr="000E29F8">
              <w:rPr>
                <w:rFonts w:cs="Arial"/>
                <w:sz w:val="20"/>
                <w:szCs w:val="20"/>
              </w:rPr>
              <w:t xml:space="preserve"> </w:t>
            </w:r>
            <w:r w:rsidR="000A17E7" w:rsidRPr="000E29F8">
              <w:rPr>
                <w:rFonts w:cs="Arial"/>
                <w:sz w:val="20"/>
                <w:szCs w:val="20"/>
              </w:rPr>
              <w:t xml:space="preserve">профессиональную </w:t>
            </w:r>
            <w:r w:rsidR="004F4419" w:rsidRPr="000E29F8">
              <w:rPr>
                <w:rFonts w:cs="Arial"/>
                <w:sz w:val="20"/>
                <w:szCs w:val="20"/>
              </w:rPr>
              <w:t>квалификаци</w:t>
            </w:r>
            <w:r w:rsidR="009B4B4A" w:rsidRPr="000E29F8">
              <w:rPr>
                <w:rFonts w:cs="Arial"/>
                <w:sz w:val="20"/>
                <w:szCs w:val="20"/>
              </w:rPr>
              <w:t>ю</w:t>
            </w:r>
            <w:r w:rsidR="004F4419" w:rsidRPr="000E29F8">
              <w:rPr>
                <w:rFonts w:cs="Arial"/>
                <w:sz w:val="20"/>
                <w:szCs w:val="20"/>
              </w:rPr>
              <w:t xml:space="preserve"> </w:t>
            </w:r>
            <w:r w:rsidR="000A17E7" w:rsidRPr="000E29F8">
              <w:rPr>
                <w:rFonts w:cs="Arial"/>
                <w:sz w:val="20"/>
                <w:szCs w:val="20"/>
              </w:rPr>
              <w:t xml:space="preserve">путем </w:t>
            </w:r>
            <w:r w:rsidR="000552C0" w:rsidRPr="000E29F8">
              <w:rPr>
                <w:rFonts w:cs="Arial"/>
                <w:sz w:val="20"/>
                <w:szCs w:val="20"/>
              </w:rPr>
              <w:t>дополнительного</w:t>
            </w:r>
            <w:r w:rsidR="009B3438" w:rsidRPr="000E29F8">
              <w:rPr>
                <w:rFonts w:cs="Arial"/>
                <w:sz w:val="20"/>
                <w:szCs w:val="20"/>
              </w:rPr>
              <w:t xml:space="preserve"> обучения в области МСФО</w:t>
            </w:r>
            <w:r w:rsidR="004F4419" w:rsidRPr="000E29F8">
              <w:rPr>
                <w:rFonts w:cs="Arial"/>
                <w:sz w:val="20"/>
                <w:szCs w:val="20"/>
              </w:rPr>
              <w:t xml:space="preserve">, </w:t>
            </w:r>
            <w:r w:rsidRPr="000E29F8">
              <w:rPr>
                <w:rFonts w:cs="Arial"/>
                <w:sz w:val="20"/>
                <w:szCs w:val="20"/>
              </w:rPr>
              <w:t>выделенных для проведения аудиторской проверки дочерних обществ Инициатора закупки собственными силами аудиторской организации</w:t>
            </w:r>
          </w:p>
        </w:tc>
        <w:tc>
          <w:tcPr>
            <w:tcW w:w="2835" w:type="dxa"/>
            <w:shd w:val="clear" w:color="auto" w:fill="auto"/>
          </w:tcPr>
          <w:p w:rsidR="008E2CA6" w:rsidRPr="000E29F8" w:rsidRDefault="008F4802" w:rsidP="008E2CA6">
            <w:pPr>
              <w:pStyle w:val="a6"/>
              <w:numPr>
                <w:ilvl w:val="0"/>
                <w:numId w:val="16"/>
              </w:numPr>
              <w:ind w:left="173" w:hanging="173"/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Письмо-подтверждение</w:t>
            </w:r>
            <w:r w:rsidR="009740AA" w:rsidRPr="000E29F8">
              <w:rPr>
                <w:rFonts w:cs="Arial"/>
                <w:sz w:val="20"/>
                <w:szCs w:val="20"/>
              </w:rPr>
              <w:t>;</w:t>
            </w:r>
          </w:p>
          <w:p w:rsidR="008E2CA6" w:rsidRPr="000E29F8" w:rsidRDefault="008E2CA6" w:rsidP="008E2CA6">
            <w:pPr>
              <w:pStyle w:val="a6"/>
              <w:numPr>
                <w:ilvl w:val="0"/>
                <w:numId w:val="16"/>
              </w:numPr>
              <w:ind w:left="173" w:hanging="173"/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 xml:space="preserve">Действующие </w:t>
            </w:r>
            <w:r w:rsidR="0021256B" w:rsidRPr="000E29F8">
              <w:rPr>
                <w:rFonts w:cs="Arial"/>
                <w:sz w:val="20"/>
                <w:szCs w:val="20"/>
              </w:rPr>
              <w:t>сертификат</w:t>
            </w:r>
            <w:r w:rsidR="009740AA" w:rsidRPr="000E29F8">
              <w:rPr>
                <w:rFonts w:cs="Arial"/>
                <w:sz w:val="20"/>
                <w:szCs w:val="20"/>
              </w:rPr>
              <w:t>ы</w:t>
            </w:r>
            <w:r w:rsidR="00313F78" w:rsidRPr="000E29F8">
              <w:rPr>
                <w:rFonts w:cs="Arial"/>
                <w:sz w:val="20"/>
                <w:szCs w:val="20"/>
              </w:rPr>
              <w:t xml:space="preserve"> (</w:t>
            </w:r>
            <w:r w:rsidR="0021256B" w:rsidRPr="000E29F8">
              <w:rPr>
                <w:rFonts w:cs="Arial"/>
                <w:sz w:val="20"/>
                <w:szCs w:val="20"/>
              </w:rPr>
              <w:t>квалификационны</w:t>
            </w:r>
            <w:r w:rsidR="009740AA" w:rsidRPr="000E29F8">
              <w:rPr>
                <w:rFonts w:cs="Arial"/>
                <w:sz w:val="20"/>
                <w:szCs w:val="20"/>
              </w:rPr>
              <w:t xml:space="preserve">е </w:t>
            </w:r>
            <w:r w:rsidR="0021256B" w:rsidRPr="000E29F8">
              <w:rPr>
                <w:rFonts w:cs="Arial"/>
                <w:sz w:val="20"/>
                <w:szCs w:val="20"/>
              </w:rPr>
              <w:t>аттестат</w:t>
            </w:r>
            <w:r w:rsidR="009740AA" w:rsidRPr="000E29F8">
              <w:rPr>
                <w:rFonts w:cs="Arial"/>
                <w:sz w:val="20"/>
                <w:szCs w:val="20"/>
              </w:rPr>
              <w:t>ы</w:t>
            </w:r>
            <w:r w:rsidR="0021256B" w:rsidRPr="000E29F8">
              <w:rPr>
                <w:rFonts w:cs="Arial"/>
                <w:sz w:val="20"/>
                <w:szCs w:val="20"/>
              </w:rPr>
              <w:t>, диплом</w:t>
            </w:r>
            <w:r w:rsidR="009740AA" w:rsidRPr="000E29F8">
              <w:rPr>
                <w:rFonts w:cs="Arial"/>
                <w:sz w:val="20"/>
                <w:szCs w:val="20"/>
              </w:rPr>
              <w:t>ы</w:t>
            </w:r>
            <w:r w:rsidR="00313F78" w:rsidRPr="000E29F8">
              <w:rPr>
                <w:rFonts w:cs="Arial"/>
                <w:sz w:val="20"/>
                <w:szCs w:val="20"/>
              </w:rPr>
              <w:t>);</w:t>
            </w:r>
          </w:p>
          <w:p w:rsidR="0021256B" w:rsidRPr="000E29F8" w:rsidRDefault="008E2CA6" w:rsidP="008E2CA6">
            <w:pPr>
              <w:pStyle w:val="a6"/>
              <w:numPr>
                <w:ilvl w:val="0"/>
                <w:numId w:val="16"/>
              </w:numPr>
              <w:ind w:left="173" w:hanging="173"/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 xml:space="preserve">Трудовые </w:t>
            </w:r>
            <w:r w:rsidR="009740AA" w:rsidRPr="000E29F8">
              <w:rPr>
                <w:rFonts w:cs="Arial"/>
                <w:sz w:val="20"/>
                <w:szCs w:val="20"/>
              </w:rPr>
              <w:t>книжки</w:t>
            </w:r>
          </w:p>
        </w:tc>
        <w:tc>
          <w:tcPr>
            <w:tcW w:w="2693" w:type="dxa"/>
          </w:tcPr>
          <w:p w:rsidR="0021256B" w:rsidRPr="000E29F8" w:rsidRDefault="0021256B" w:rsidP="00C97647">
            <w:pPr>
              <w:rPr>
                <w:rFonts w:cs="Arial"/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21256B" w:rsidRPr="000E29F8" w:rsidRDefault="0021256B" w:rsidP="00C97647">
            <w:pPr>
              <w:jc w:val="center"/>
              <w:rPr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1256B" w:rsidRPr="000E29F8" w:rsidRDefault="0021256B" w:rsidP="00C97647">
            <w:pPr>
              <w:jc w:val="center"/>
              <w:rPr>
                <w:sz w:val="20"/>
                <w:szCs w:val="20"/>
              </w:rPr>
            </w:pPr>
            <w:r w:rsidRPr="000E29F8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CD023A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CD023A" w:rsidRPr="00F974CE" w:rsidRDefault="00CD023A" w:rsidP="00CD023A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2.</w:t>
            </w:r>
            <w:r w:rsidR="00CC197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CD023A" w:rsidRPr="00F974CE" w:rsidRDefault="00BD3FA9" w:rsidP="008C5453">
            <w:pPr>
              <w:spacing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Соответствие </w:t>
            </w:r>
            <w:r w:rsidR="003871D9">
              <w:rPr>
                <w:rFonts w:cs="Arial"/>
                <w:sz w:val="20"/>
                <w:szCs w:val="20"/>
              </w:rPr>
              <w:t>р</w:t>
            </w:r>
            <w:r w:rsidR="00CD023A" w:rsidRPr="00F974CE">
              <w:rPr>
                <w:rFonts w:cs="Arial"/>
                <w:sz w:val="20"/>
                <w:szCs w:val="20"/>
              </w:rPr>
              <w:t>уководител</w:t>
            </w:r>
            <w:r w:rsidR="003871D9">
              <w:rPr>
                <w:rFonts w:cs="Arial"/>
                <w:sz w:val="20"/>
                <w:szCs w:val="20"/>
              </w:rPr>
              <w:t>я</w:t>
            </w:r>
            <w:r w:rsidR="00CD023A" w:rsidRPr="00F974CE">
              <w:rPr>
                <w:rFonts w:cs="Arial"/>
                <w:sz w:val="20"/>
                <w:szCs w:val="20"/>
              </w:rPr>
              <w:t xml:space="preserve"> аудита требованиям ст. 5.2 </w:t>
            </w:r>
            <w:r w:rsidR="008C5453" w:rsidRPr="00F974CE">
              <w:rPr>
                <w:rFonts w:cs="Arial"/>
                <w:sz w:val="20"/>
                <w:szCs w:val="20"/>
              </w:rPr>
              <w:t xml:space="preserve">и ст. 11 </w:t>
            </w:r>
            <w:r w:rsidR="00CD023A" w:rsidRPr="00F974CE">
              <w:rPr>
                <w:rFonts w:cs="Arial"/>
                <w:sz w:val="20"/>
                <w:szCs w:val="20"/>
              </w:rPr>
              <w:t xml:space="preserve">Федерального </w:t>
            </w:r>
            <w:r w:rsidR="00CD023A" w:rsidRPr="00F974CE">
              <w:rPr>
                <w:rFonts w:cs="Arial"/>
                <w:sz w:val="20"/>
                <w:szCs w:val="20"/>
              </w:rPr>
              <w:lastRenderedPageBreak/>
              <w:t>закона от 30.12.2008 N 307-ФЗ «Об аудиторской деятельности»</w:t>
            </w:r>
          </w:p>
        </w:tc>
        <w:tc>
          <w:tcPr>
            <w:tcW w:w="2835" w:type="dxa"/>
            <w:shd w:val="clear" w:color="auto" w:fill="auto"/>
          </w:tcPr>
          <w:p w:rsidR="00CD023A" w:rsidRPr="00F974CE" w:rsidRDefault="00CD023A" w:rsidP="004E2DFB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lastRenderedPageBreak/>
              <w:t>Письмо-подтверждение</w:t>
            </w:r>
          </w:p>
        </w:tc>
        <w:tc>
          <w:tcPr>
            <w:tcW w:w="2693" w:type="dxa"/>
          </w:tcPr>
          <w:p w:rsidR="00CD023A" w:rsidRPr="00F974CE" w:rsidRDefault="00CD023A" w:rsidP="004E2DFB">
            <w:pPr>
              <w:spacing w:after="12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В произвольном формате на фирменном бланке </w:t>
            </w:r>
            <w:r w:rsidRPr="00F974CE">
              <w:rPr>
                <w:rFonts w:cs="Arial"/>
                <w:sz w:val="20"/>
                <w:szCs w:val="20"/>
              </w:rPr>
              <w:lastRenderedPageBreak/>
              <w:t>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CD023A" w:rsidRPr="00F974CE" w:rsidRDefault="00CD023A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D023A" w:rsidRPr="00F974CE" w:rsidRDefault="00CD023A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81A76" w:rsidRPr="00F974CE" w:rsidTr="002B3BB3">
        <w:trPr>
          <w:trHeight w:val="113"/>
        </w:trPr>
        <w:tc>
          <w:tcPr>
            <w:tcW w:w="724" w:type="dxa"/>
            <w:vMerge w:val="restart"/>
            <w:shd w:val="clear" w:color="auto" w:fill="auto"/>
            <w:noWrap/>
          </w:tcPr>
          <w:p w:rsidR="00881A76" w:rsidRPr="00F974CE" w:rsidRDefault="00881A76" w:rsidP="00CD023A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2.</w:t>
            </w:r>
            <w:r w:rsidR="00CC197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881A76" w:rsidRPr="00F974CE" w:rsidRDefault="00881A76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Внешний контроль качества</w:t>
            </w:r>
          </w:p>
        </w:tc>
        <w:tc>
          <w:tcPr>
            <w:tcW w:w="2835" w:type="dxa"/>
            <w:shd w:val="clear" w:color="auto" w:fill="auto"/>
          </w:tcPr>
          <w:p w:rsidR="00881A76" w:rsidRPr="00F974CE" w:rsidRDefault="00881A76" w:rsidP="004E2DFB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Документ, выданный СРО о прохождении процедур внешнего контроля качества</w:t>
            </w:r>
          </w:p>
        </w:tc>
        <w:tc>
          <w:tcPr>
            <w:tcW w:w="2693" w:type="dxa"/>
          </w:tcPr>
          <w:p w:rsidR="00881A76" w:rsidRPr="00F974CE" w:rsidRDefault="00881A76" w:rsidP="004E2DFB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881A76" w:rsidRPr="00F974CE" w:rsidRDefault="00881A76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881A76" w:rsidRPr="00F974CE" w:rsidRDefault="00881A76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81A76" w:rsidRPr="00F974CE" w:rsidTr="002B3BB3">
        <w:trPr>
          <w:trHeight w:val="113"/>
        </w:trPr>
        <w:tc>
          <w:tcPr>
            <w:tcW w:w="724" w:type="dxa"/>
            <w:vMerge/>
            <w:shd w:val="clear" w:color="auto" w:fill="auto"/>
            <w:noWrap/>
          </w:tcPr>
          <w:p w:rsidR="00881A76" w:rsidRPr="00F974CE" w:rsidRDefault="00881A76" w:rsidP="00C9764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881A76" w:rsidRPr="00F974CE" w:rsidRDefault="00881A76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81A76" w:rsidRPr="00F974CE" w:rsidRDefault="00881A76" w:rsidP="004E2DFB">
            <w:pPr>
              <w:spacing w:after="12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Справка из СРО, выданная не позднее чем за 1 месяц до даты проведения Тендера, подтверждающей факт наличия/отсутствия мер </w:t>
            </w:r>
            <w:proofErr w:type="spellStart"/>
            <w:r w:rsidRPr="00F974CE">
              <w:rPr>
                <w:rFonts w:cs="Arial"/>
                <w:sz w:val="20"/>
                <w:szCs w:val="20"/>
              </w:rPr>
              <w:t>дисцип</w:t>
            </w:r>
            <w:proofErr w:type="spellEnd"/>
            <w:r w:rsidRPr="00F974CE">
              <w:rPr>
                <w:rFonts w:cs="Arial"/>
                <w:sz w:val="20"/>
                <w:szCs w:val="20"/>
              </w:rPr>
              <w:t xml:space="preserve">. воздействия за текущий и два предшествующих года. В случае перехода аудиторской организации за последние три года до даты подачи заявки на участие в Тендере из одной СРО в другую СРО, справка о наличии/ отсутствии мер </w:t>
            </w:r>
            <w:proofErr w:type="spellStart"/>
            <w:r w:rsidRPr="00F974CE">
              <w:rPr>
                <w:rFonts w:cs="Arial"/>
                <w:sz w:val="20"/>
                <w:szCs w:val="20"/>
              </w:rPr>
              <w:t>дисцип</w:t>
            </w:r>
            <w:proofErr w:type="spellEnd"/>
            <w:r w:rsidRPr="00F974CE">
              <w:rPr>
                <w:rFonts w:cs="Arial"/>
                <w:sz w:val="20"/>
                <w:szCs w:val="20"/>
              </w:rPr>
              <w:t>. воздействия представляется из каждой СРО</w:t>
            </w:r>
          </w:p>
        </w:tc>
        <w:tc>
          <w:tcPr>
            <w:tcW w:w="2693" w:type="dxa"/>
          </w:tcPr>
          <w:p w:rsidR="00881A76" w:rsidRPr="00F974CE" w:rsidRDefault="00881A76" w:rsidP="004E2DFB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Оригинал</w:t>
            </w:r>
          </w:p>
        </w:tc>
        <w:tc>
          <w:tcPr>
            <w:tcW w:w="2126" w:type="dxa"/>
            <w:shd w:val="clear" w:color="000000" w:fill="FFFFFF"/>
          </w:tcPr>
          <w:p w:rsidR="00881A76" w:rsidRPr="00F974CE" w:rsidRDefault="00881A76" w:rsidP="004E2DFB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881A76" w:rsidRPr="00F974CE" w:rsidRDefault="00881A76" w:rsidP="004E2DFB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73ADA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73ADA" w:rsidRPr="00F974CE" w:rsidRDefault="00273ADA" w:rsidP="00CD023A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2.</w:t>
            </w:r>
            <w:r w:rsidR="00CC197E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273ADA" w:rsidRPr="00F974CE" w:rsidRDefault="00273ADA" w:rsidP="00E15B52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Обеспечение преемственности и сопоставимости методологии аудита и аудиторских суждений при учете результатов аудита в отчетности компаний-акционеров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73ADA" w:rsidRPr="00F974CE" w:rsidRDefault="00273ADA" w:rsidP="004E2DFB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Письмо-подтверждение</w:t>
            </w:r>
          </w:p>
        </w:tc>
        <w:tc>
          <w:tcPr>
            <w:tcW w:w="2693" w:type="dxa"/>
            <w:vMerge w:val="restart"/>
          </w:tcPr>
          <w:p w:rsidR="00273ADA" w:rsidRPr="00F974CE" w:rsidRDefault="00273ADA" w:rsidP="004E2DFB">
            <w:pPr>
              <w:spacing w:after="12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273ADA" w:rsidRPr="00F974CE" w:rsidRDefault="00273ADA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73ADA" w:rsidRPr="00F974CE" w:rsidRDefault="00273ADA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73ADA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73ADA" w:rsidRPr="00F974CE" w:rsidRDefault="00273ADA" w:rsidP="00CD023A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2.</w:t>
            </w:r>
            <w:r w:rsidR="00CC197E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273ADA" w:rsidRPr="00F974CE" w:rsidRDefault="00273ADA" w:rsidP="00366418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Обеспечение защиты данных аудируемых лиц (например, применение дополнительных достаточных методов для защиты информации)</w:t>
            </w:r>
          </w:p>
        </w:tc>
        <w:tc>
          <w:tcPr>
            <w:tcW w:w="2835" w:type="dxa"/>
            <w:vMerge/>
            <w:shd w:val="clear" w:color="auto" w:fill="auto"/>
          </w:tcPr>
          <w:p w:rsidR="00273ADA" w:rsidRPr="00F974CE" w:rsidRDefault="00273ADA" w:rsidP="00E15B5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73ADA" w:rsidRPr="00F974CE" w:rsidRDefault="00273ADA" w:rsidP="00E15B52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273ADA" w:rsidRPr="00F974CE" w:rsidRDefault="00273ADA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73ADA" w:rsidRPr="00F974CE" w:rsidRDefault="00273ADA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73ADA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73ADA" w:rsidRPr="00F974CE" w:rsidRDefault="00273ADA" w:rsidP="00CD023A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lastRenderedPageBreak/>
              <w:t>2.</w:t>
            </w:r>
            <w:r w:rsidR="00CC197E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273ADA" w:rsidRPr="00F974CE" w:rsidRDefault="00273ADA" w:rsidP="00790D74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Соблюдение требований к независимости аудиторских организаций, установленных российским законодательством, а также применимым законодательством иностранных государств и правилами независимости аудиторов и аудиторских организаций</w:t>
            </w:r>
          </w:p>
        </w:tc>
        <w:tc>
          <w:tcPr>
            <w:tcW w:w="2835" w:type="dxa"/>
            <w:vMerge/>
            <w:shd w:val="clear" w:color="auto" w:fill="auto"/>
          </w:tcPr>
          <w:p w:rsidR="00273ADA" w:rsidRPr="00F974CE" w:rsidRDefault="00273ADA" w:rsidP="00E15B5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73ADA" w:rsidRPr="00F974CE" w:rsidRDefault="00273ADA" w:rsidP="00E15B52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273ADA" w:rsidRPr="00F974CE" w:rsidRDefault="00273ADA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73ADA" w:rsidRPr="00F974CE" w:rsidRDefault="00273ADA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273ADA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273ADA" w:rsidRPr="00F974CE" w:rsidRDefault="00273ADA" w:rsidP="00CD023A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2.</w:t>
            </w:r>
            <w:r w:rsidR="00CC197E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273ADA" w:rsidRPr="00F974CE" w:rsidRDefault="00273ADA" w:rsidP="007F6D6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Технологическая обеспеченность аудитора:</w:t>
            </w:r>
          </w:p>
          <w:p w:rsidR="00273ADA" w:rsidRPr="00F974CE" w:rsidRDefault="00273ADA" w:rsidP="007F6D67">
            <w:pPr>
              <w:pStyle w:val="a6"/>
              <w:numPr>
                <w:ilvl w:val="0"/>
                <w:numId w:val="14"/>
              </w:numPr>
              <w:spacing w:before="0"/>
              <w:ind w:left="318" w:hanging="284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использование автоматизированного способа аудита,</w:t>
            </w:r>
          </w:p>
          <w:p w:rsidR="00273ADA" w:rsidRPr="00F974CE" w:rsidRDefault="00273ADA" w:rsidP="007F6D67">
            <w:pPr>
              <w:pStyle w:val="a6"/>
              <w:numPr>
                <w:ilvl w:val="0"/>
                <w:numId w:val="14"/>
              </w:numPr>
              <w:spacing w:before="0"/>
              <w:ind w:left="317" w:hanging="283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использование программных продуктов, позволяющих обрабатывать и анализировать большие массивы финансовой и нефинансовой информации,</w:t>
            </w:r>
          </w:p>
          <w:p w:rsidR="00273ADA" w:rsidRPr="00F974CE" w:rsidRDefault="00273ADA" w:rsidP="007F6D67">
            <w:pPr>
              <w:pStyle w:val="a6"/>
              <w:numPr>
                <w:ilvl w:val="0"/>
                <w:numId w:val="14"/>
              </w:numPr>
              <w:spacing w:before="0"/>
              <w:ind w:left="317" w:hanging="283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использование технологии безопасного </w:t>
            </w:r>
            <w:r w:rsidR="001E3470" w:rsidRPr="00F974CE">
              <w:rPr>
                <w:rFonts w:cs="Arial"/>
                <w:sz w:val="20"/>
                <w:szCs w:val="20"/>
              </w:rPr>
              <w:t xml:space="preserve"> </w:t>
            </w:r>
            <w:r w:rsidRPr="00F974CE">
              <w:rPr>
                <w:rFonts w:cs="Arial"/>
                <w:sz w:val="20"/>
                <w:szCs w:val="20"/>
              </w:rPr>
              <w:t>обмена электронными данными и взаимодействия с аудируемыми лицами через специально выделенные внешним аудитором безопасные приложения, сервера и каналы связи.</w:t>
            </w:r>
          </w:p>
        </w:tc>
        <w:tc>
          <w:tcPr>
            <w:tcW w:w="2835" w:type="dxa"/>
            <w:vMerge/>
            <w:shd w:val="clear" w:color="auto" w:fill="auto"/>
          </w:tcPr>
          <w:p w:rsidR="00273ADA" w:rsidRPr="00F974CE" w:rsidRDefault="00273ADA" w:rsidP="00E15B5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73ADA" w:rsidRPr="00F974CE" w:rsidRDefault="00273ADA" w:rsidP="00E15B52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273ADA" w:rsidRPr="00F974CE" w:rsidRDefault="00273ADA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273ADA" w:rsidRPr="00F974CE" w:rsidRDefault="00273ADA" w:rsidP="004E2DFB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CD023A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CD023A" w:rsidRPr="00F974CE" w:rsidRDefault="00CD023A" w:rsidP="00C9764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4317" w:type="dxa"/>
            <w:gridSpan w:val="5"/>
            <w:shd w:val="clear" w:color="auto" w:fill="auto"/>
          </w:tcPr>
          <w:p w:rsidR="00CD023A" w:rsidRPr="00F974CE" w:rsidRDefault="00CD023A" w:rsidP="00C97647">
            <w:pPr>
              <w:rPr>
                <w:sz w:val="20"/>
                <w:szCs w:val="20"/>
              </w:rPr>
            </w:pPr>
            <w:r w:rsidRPr="00F974CE">
              <w:rPr>
                <w:rFonts w:cs="Arial"/>
                <w:b/>
                <w:sz w:val="20"/>
                <w:szCs w:val="20"/>
              </w:rPr>
              <w:t>Иные</w:t>
            </w:r>
          </w:p>
        </w:tc>
      </w:tr>
      <w:tr w:rsidR="00CD023A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CD023A" w:rsidRPr="00F974CE" w:rsidRDefault="00CD023A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820" w:type="dxa"/>
            <w:shd w:val="clear" w:color="auto" w:fill="auto"/>
          </w:tcPr>
          <w:p w:rsidR="00CD023A" w:rsidRPr="00F974CE" w:rsidRDefault="00CD023A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Отсутствие у аудиторской организации договоров на оказание Инициатору и дочерним обществам Инициатора (в течение 5-ти предшествующих лет) услуг, несовместимых с проведением у экономического субъекта обязательной аудиторской проверки по:</w:t>
            </w:r>
            <w:r w:rsidRPr="00F974CE">
              <w:rPr>
                <w:rFonts w:cs="Arial"/>
                <w:sz w:val="20"/>
                <w:szCs w:val="20"/>
              </w:rPr>
              <w:br/>
              <w:t>а) ведению бухгалтерского учета;</w:t>
            </w:r>
            <w:r w:rsidRPr="00F974CE">
              <w:rPr>
                <w:rFonts w:cs="Arial"/>
                <w:sz w:val="20"/>
                <w:szCs w:val="20"/>
              </w:rPr>
              <w:br/>
              <w:t>б) восстановлению бухгалтерского учета;</w:t>
            </w:r>
            <w:r w:rsidRPr="00F974CE">
              <w:rPr>
                <w:rFonts w:cs="Arial"/>
                <w:sz w:val="20"/>
                <w:szCs w:val="20"/>
              </w:rPr>
              <w:br/>
              <w:t>в) составлению налоговых деклараций;</w:t>
            </w:r>
            <w:r w:rsidRPr="00F974CE">
              <w:rPr>
                <w:rFonts w:cs="Arial"/>
                <w:sz w:val="20"/>
                <w:szCs w:val="20"/>
              </w:rPr>
              <w:br/>
              <w:t>г) составлению бухгалтерской отчетности.</w:t>
            </w:r>
          </w:p>
        </w:tc>
        <w:tc>
          <w:tcPr>
            <w:tcW w:w="2835" w:type="dxa"/>
            <w:shd w:val="clear" w:color="auto" w:fill="auto"/>
          </w:tcPr>
          <w:p w:rsidR="00CD023A" w:rsidRPr="00F974CE" w:rsidRDefault="00CD023A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Письмо-декларация об отсутствии договоров на оказание перечисленных услуг</w:t>
            </w:r>
          </w:p>
        </w:tc>
        <w:tc>
          <w:tcPr>
            <w:tcW w:w="2693" w:type="dxa"/>
          </w:tcPr>
          <w:p w:rsidR="00CD023A" w:rsidRPr="00F974CE" w:rsidRDefault="00CD023A" w:rsidP="00C97647">
            <w:pPr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CD023A" w:rsidRPr="00F974CE" w:rsidRDefault="00CD023A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D023A" w:rsidRPr="00F974CE" w:rsidRDefault="00CD023A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CD023A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CD023A" w:rsidRPr="00F974CE" w:rsidRDefault="00CD023A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3.2</w:t>
            </w:r>
          </w:p>
        </w:tc>
        <w:tc>
          <w:tcPr>
            <w:tcW w:w="4820" w:type="dxa"/>
            <w:shd w:val="clear" w:color="auto" w:fill="auto"/>
          </w:tcPr>
          <w:p w:rsidR="00CD023A" w:rsidRPr="00F974CE" w:rsidRDefault="00CD023A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Участник Тендера обязуется оказать услуги собственными силами, </w:t>
            </w:r>
            <w:r w:rsidRPr="00F974CE">
              <w:rPr>
                <w:rFonts w:cs="Arial"/>
                <w:b/>
                <w:sz w:val="20"/>
                <w:szCs w:val="20"/>
              </w:rPr>
              <w:t>без привлечения субподряда</w:t>
            </w:r>
          </w:p>
        </w:tc>
        <w:tc>
          <w:tcPr>
            <w:tcW w:w="2835" w:type="dxa"/>
            <w:shd w:val="clear" w:color="auto" w:fill="auto"/>
          </w:tcPr>
          <w:p w:rsidR="00CD023A" w:rsidRPr="00F974CE" w:rsidRDefault="00CD023A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Проект договора (на этапе технической части)</w:t>
            </w:r>
          </w:p>
        </w:tc>
        <w:tc>
          <w:tcPr>
            <w:tcW w:w="2693" w:type="dxa"/>
          </w:tcPr>
          <w:p w:rsidR="00CD023A" w:rsidRPr="00F974CE" w:rsidRDefault="00CD023A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В проекте договора должно быть указано, что привлечение субподрядных </w:t>
            </w:r>
            <w:r w:rsidRPr="00F974CE">
              <w:rPr>
                <w:rFonts w:cs="Arial"/>
                <w:sz w:val="20"/>
                <w:szCs w:val="20"/>
              </w:rPr>
              <w:lastRenderedPageBreak/>
              <w:t xml:space="preserve">организаций к оказанию услуг в рамках договора </w:t>
            </w:r>
            <w:r w:rsidR="00172A80">
              <w:rPr>
                <w:rFonts w:cs="Arial"/>
                <w:sz w:val="20"/>
                <w:szCs w:val="20"/>
              </w:rPr>
              <w:t xml:space="preserve">оказания услуг </w:t>
            </w:r>
            <w:r w:rsidRPr="00F974CE">
              <w:rPr>
                <w:rFonts w:cs="Arial"/>
                <w:sz w:val="20"/>
                <w:szCs w:val="20"/>
              </w:rPr>
              <w:t>не предусмотрено</w:t>
            </w:r>
          </w:p>
        </w:tc>
        <w:tc>
          <w:tcPr>
            <w:tcW w:w="2126" w:type="dxa"/>
            <w:shd w:val="clear" w:color="000000" w:fill="FFFFFF"/>
          </w:tcPr>
          <w:p w:rsidR="00CD023A" w:rsidRPr="00F974CE" w:rsidRDefault="00CD023A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D023A" w:rsidRPr="00F974CE" w:rsidRDefault="00CD023A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CD023A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CD023A" w:rsidRPr="00F974CE" w:rsidRDefault="00CD023A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3.3</w:t>
            </w:r>
          </w:p>
        </w:tc>
        <w:tc>
          <w:tcPr>
            <w:tcW w:w="4820" w:type="dxa"/>
            <w:shd w:val="clear" w:color="auto" w:fill="auto"/>
          </w:tcPr>
          <w:p w:rsidR="00CD023A" w:rsidRPr="00F974CE" w:rsidRDefault="00CD023A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Участник Тендера обязуется включить обязательные требования Инициатора закупки в текст договора</w:t>
            </w:r>
            <w:r w:rsidR="00F6353E">
              <w:rPr>
                <w:rFonts w:cs="Arial"/>
                <w:sz w:val="20"/>
                <w:szCs w:val="20"/>
              </w:rPr>
              <w:t xml:space="preserve"> оказания услуг</w:t>
            </w:r>
            <w:r w:rsidRPr="00F974CE">
              <w:rPr>
                <w:rFonts w:cs="Arial"/>
                <w:sz w:val="20"/>
                <w:szCs w:val="20"/>
              </w:rPr>
              <w:t>:</w:t>
            </w:r>
          </w:p>
          <w:p w:rsidR="00CD023A" w:rsidRPr="00F974CE" w:rsidRDefault="00CD023A" w:rsidP="00C97647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Авансирование Аудитора не предусматривается.</w:t>
            </w:r>
          </w:p>
          <w:p w:rsidR="00CD023A" w:rsidRPr="00F974CE" w:rsidRDefault="00CD023A" w:rsidP="00C97647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Оплата услуг производится не ранее, чем через 45 календарных дней и не позднее 60 календарных дней после предоставления Исполнителем Аудиторского заключения по итогам проверки Отчетности Заказчика на основании выставленного Исполнителем счета и подписанного Акта об оказании услуг.</w:t>
            </w:r>
          </w:p>
          <w:p w:rsidR="00CD023A" w:rsidRPr="00F974CE" w:rsidRDefault="00CD023A" w:rsidP="00C97647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Накладные расходы Аудитора (при их наличии) должны быть включены в стоимость договора на услуги Аудитора, отдельно такие расходы не возмещаются.</w:t>
            </w:r>
          </w:p>
          <w:p w:rsidR="00CD023A" w:rsidRPr="00F974CE" w:rsidRDefault="00CD023A" w:rsidP="00C97647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По итогам оказания услуг Аудитор выставляет счет-фактуру, оформленный в соответствии с действующим законодательством РФ, в течение </w:t>
            </w:r>
            <w:r w:rsidR="00FD0EAA">
              <w:rPr>
                <w:rFonts w:cs="Arial"/>
                <w:sz w:val="20"/>
                <w:szCs w:val="20"/>
              </w:rPr>
              <w:t>пя</w:t>
            </w:r>
            <w:r w:rsidRPr="00F974CE">
              <w:rPr>
                <w:rFonts w:cs="Arial"/>
                <w:sz w:val="20"/>
                <w:szCs w:val="20"/>
              </w:rPr>
              <w:t>ти календарных дней с момента оказания услуг, но не позднее 3-го числа месяца, следующего за отчетным.</w:t>
            </w:r>
          </w:p>
          <w:p w:rsidR="00CD023A" w:rsidRPr="00A17FB6" w:rsidRDefault="00CD023A" w:rsidP="00C97647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В договоре должны быть поименованы антикоррупционные условия и условия соблюдения конфиденциальности </w:t>
            </w:r>
            <w:r w:rsidRPr="00A17FB6">
              <w:rPr>
                <w:rFonts w:cs="Arial"/>
                <w:sz w:val="20"/>
                <w:szCs w:val="20"/>
              </w:rPr>
              <w:t>информации</w:t>
            </w:r>
            <w:r w:rsidR="00316EEF" w:rsidRPr="00A17FB6">
              <w:rPr>
                <w:rFonts w:cs="Arial"/>
                <w:sz w:val="20"/>
                <w:szCs w:val="20"/>
              </w:rPr>
              <w:t xml:space="preserve"> (текст согласовывается с Инициатором закупки)</w:t>
            </w:r>
            <w:r w:rsidRPr="00A17FB6">
              <w:rPr>
                <w:rFonts w:cs="Arial"/>
                <w:sz w:val="20"/>
                <w:szCs w:val="20"/>
              </w:rPr>
              <w:t>.</w:t>
            </w:r>
          </w:p>
          <w:p w:rsidR="00CD023A" w:rsidRPr="00F974CE" w:rsidRDefault="00CD023A" w:rsidP="00FF3B70">
            <w:pPr>
              <w:pStyle w:val="a6"/>
              <w:numPr>
                <w:ilvl w:val="0"/>
                <w:numId w:val="9"/>
              </w:numPr>
              <w:spacing w:before="0" w:after="120"/>
              <w:ind w:left="459" w:hanging="425"/>
              <w:contextualSpacing w:val="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В договоре должна быть предусмотрена возможность применения электронного документооборота при составлении и </w:t>
            </w:r>
            <w:r w:rsidRPr="00F974CE">
              <w:rPr>
                <w:rFonts w:cs="Arial"/>
                <w:sz w:val="20"/>
                <w:szCs w:val="20"/>
              </w:rPr>
              <w:lastRenderedPageBreak/>
              <w:t xml:space="preserve">обмене расчетно-платежными документами (счета, счета-фактуры, акты об оказании услуг, универсальные передаточные документы, акты взаиморасчетов) во исполнение Договора. Обмен электронными документами (счета, счета-фактуры, акты об оказании услуг, универсальные передаточные документы, акты взаиморасчетов), подписанными усиленной квалифицированной электронной подписью, должен осуществляться через оператора электронного документооборота, включенного в Сеть доверия Федеральной налоговой службы РФ, – АО «ПФ «СКБ Контур» с применением веб-решения </w:t>
            </w:r>
            <w:proofErr w:type="spellStart"/>
            <w:r w:rsidRPr="00F974CE">
              <w:rPr>
                <w:rFonts w:cs="Arial"/>
                <w:sz w:val="20"/>
                <w:szCs w:val="20"/>
              </w:rPr>
              <w:t>Диадок</w:t>
            </w:r>
            <w:proofErr w:type="spellEnd"/>
            <w:r w:rsidRPr="00F974CE">
              <w:rPr>
                <w:rFonts w:cs="Arial"/>
                <w:sz w:val="20"/>
                <w:szCs w:val="20"/>
              </w:rPr>
              <w:t xml:space="preserve"> (</w:t>
            </w:r>
            <w:hyperlink r:id="rId18" w:history="1">
              <w:r w:rsidRPr="00F974CE">
                <w:rPr>
                  <w:rStyle w:val="af"/>
                  <w:rFonts w:cs="Arial"/>
                  <w:sz w:val="20"/>
                  <w:szCs w:val="20"/>
                </w:rPr>
                <w:t>https://diadoc.kontur.ru</w:t>
              </w:r>
            </w:hyperlink>
            <w:r w:rsidRPr="00F974CE">
              <w:rPr>
                <w:rFonts w:cs="Arial"/>
                <w:sz w:val="20"/>
                <w:szCs w:val="20"/>
              </w:rPr>
              <w:t>).</w:t>
            </w:r>
          </w:p>
        </w:tc>
        <w:tc>
          <w:tcPr>
            <w:tcW w:w="2835" w:type="dxa"/>
            <w:shd w:val="clear" w:color="auto" w:fill="auto"/>
          </w:tcPr>
          <w:p w:rsidR="00CD023A" w:rsidRPr="00F974CE" w:rsidRDefault="00CD023A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lastRenderedPageBreak/>
              <w:t>Проект договора (на этапе технической части)</w:t>
            </w:r>
          </w:p>
        </w:tc>
        <w:tc>
          <w:tcPr>
            <w:tcW w:w="2693" w:type="dxa"/>
          </w:tcPr>
          <w:p w:rsidR="00CD023A" w:rsidRPr="00F974CE" w:rsidRDefault="00CD023A" w:rsidP="00C97647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В проекте договора должны быть поименованы все условия из п. 3.3.</w:t>
            </w:r>
          </w:p>
        </w:tc>
        <w:tc>
          <w:tcPr>
            <w:tcW w:w="2126" w:type="dxa"/>
            <w:shd w:val="clear" w:color="000000" w:fill="FFFFFF"/>
          </w:tcPr>
          <w:p w:rsidR="00CD023A" w:rsidRPr="00F974CE" w:rsidRDefault="00CD023A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D023A" w:rsidRPr="00F974CE" w:rsidRDefault="00CD023A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CD023A" w:rsidRPr="00F974CE" w:rsidTr="002B3BB3">
        <w:trPr>
          <w:trHeight w:val="113"/>
        </w:trPr>
        <w:tc>
          <w:tcPr>
            <w:tcW w:w="724" w:type="dxa"/>
            <w:shd w:val="clear" w:color="auto" w:fill="auto"/>
            <w:noWrap/>
          </w:tcPr>
          <w:p w:rsidR="00CD023A" w:rsidRPr="00F974CE" w:rsidRDefault="00CD023A" w:rsidP="00C97647">
            <w:pPr>
              <w:jc w:val="center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3.4</w:t>
            </w:r>
          </w:p>
        </w:tc>
        <w:tc>
          <w:tcPr>
            <w:tcW w:w="4820" w:type="dxa"/>
            <w:shd w:val="clear" w:color="auto" w:fill="auto"/>
          </w:tcPr>
          <w:p w:rsidR="00CD023A" w:rsidRPr="00F974CE" w:rsidRDefault="00CD023A" w:rsidP="0008047F">
            <w:pPr>
              <w:spacing w:after="12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Участник Тендера обязуется заключить Соглашение о неразглашении информации до подписания Договора на оказание аудиторских услуг, на условиях предварительно согласованных с Инициатором закупки.</w:t>
            </w:r>
          </w:p>
          <w:p w:rsidR="00CD023A" w:rsidRPr="00F974CE" w:rsidRDefault="00CD023A" w:rsidP="0098638B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Участник Тендера обязуется включить обязательные требования Инициатора закупки в текст Соглашения о неразглашении информации:</w:t>
            </w:r>
          </w:p>
          <w:p w:rsidR="00CD023A" w:rsidRPr="00F974CE" w:rsidRDefault="00CD023A" w:rsidP="000F59AB">
            <w:pPr>
              <w:spacing w:after="12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 xml:space="preserve">«Принимающая Сторона имеет право обсуждать и передавать аудитору ПАО «НК «Роснефть» и ПАО «Газпром нефть» информацию, сформированную в ходе своего аудита, в качестве «аудитора компонента» в соответствии с Международным стандартом аудита 600 «Особенности аудита финансовой отчетности группы (включая работу аудиторов компонентов)» (введен в действие на </w:t>
            </w:r>
            <w:r w:rsidRPr="00F974CE">
              <w:rPr>
                <w:rFonts w:cs="Arial"/>
                <w:sz w:val="20"/>
                <w:szCs w:val="20"/>
              </w:rPr>
              <w:lastRenderedPageBreak/>
              <w:t>территории Российской Федерации Приказом Минфина России от 09 января 2019 г. № 2н), в объеме и в порядке, согласованных с Раскрывающей Стороной в письменном виде.»</w:t>
            </w:r>
          </w:p>
        </w:tc>
        <w:tc>
          <w:tcPr>
            <w:tcW w:w="2835" w:type="dxa"/>
            <w:shd w:val="clear" w:color="auto" w:fill="auto"/>
          </w:tcPr>
          <w:p w:rsidR="00CD023A" w:rsidRPr="00F974CE" w:rsidRDefault="00CD023A" w:rsidP="00D05F1C">
            <w:pPr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lastRenderedPageBreak/>
              <w:t>Проект Соглашения о неразглашении информации (на этапе технической части)</w:t>
            </w:r>
          </w:p>
        </w:tc>
        <w:tc>
          <w:tcPr>
            <w:tcW w:w="2693" w:type="dxa"/>
          </w:tcPr>
          <w:p w:rsidR="00CD023A" w:rsidRPr="00F974CE" w:rsidRDefault="00CD023A" w:rsidP="00C9764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CD023A" w:rsidRPr="00F974CE" w:rsidRDefault="00CD023A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D023A" w:rsidRPr="00F974CE" w:rsidRDefault="00CD023A" w:rsidP="00C97647">
            <w:pPr>
              <w:jc w:val="center"/>
              <w:rPr>
                <w:sz w:val="20"/>
                <w:szCs w:val="20"/>
              </w:rPr>
            </w:pPr>
            <w:r w:rsidRPr="00F974CE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5A7E06" w:rsidRPr="00F974CE" w:rsidRDefault="005A7E06" w:rsidP="00C97647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6946"/>
        <w:gridCol w:w="284"/>
        <w:gridCol w:w="2551"/>
        <w:gridCol w:w="284"/>
        <w:gridCol w:w="1842"/>
        <w:gridCol w:w="567"/>
        <w:gridCol w:w="2552"/>
      </w:tblGrid>
      <w:tr w:rsidR="005A7E06" w:rsidRPr="00F974CE" w:rsidTr="00F053F3">
        <w:trPr>
          <w:trHeight w:val="435"/>
        </w:trPr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7E06" w:rsidRPr="00F974CE" w:rsidRDefault="00646693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F974CE">
              <w:rPr>
                <w:rFonts w:ascii="Arial" w:hAnsi="Arial" w:cs="Arial"/>
              </w:rPr>
              <w:t>Главный бухгалтер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7E06" w:rsidRPr="00F974C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7E06" w:rsidRPr="00F974C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7E06" w:rsidRPr="00F974C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7E06" w:rsidRPr="00F974CE" w:rsidRDefault="00646693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F974CE">
              <w:rPr>
                <w:rFonts w:ascii="Arial" w:hAnsi="Arial" w:cs="Arial"/>
              </w:rPr>
              <w:t>Шуваев</w:t>
            </w:r>
            <w:r w:rsidR="007D0FF8" w:rsidRPr="00F974CE">
              <w:rPr>
                <w:rFonts w:ascii="Arial" w:hAnsi="Arial" w:cs="Arial"/>
              </w:rPr>
              <w:t xml:space="preserve"> А.</w:t>
            </w:r>
            <w:r w:rsidRPr="00F974CE">
              <w:rPr>
                <w:rFonts w:ascii="Arial" w:hAnsi="Arial" w:cs="Arial"/>
              </w:rPr>
              <w:t>А</w:t>
            </w:r>
            <w:r w:rsidR="007D0FF8" w:rsidRPr="00F974CE">
              <w:rPr>
                <w:rFonts w:ascii="Arial" w:hAnsi="Arial" w:cs="Arial"/>
              </w:rPr>
              <w:t>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A7E06" w:rsidRPr="00F974C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7E06" w:rsidRPr="00F974CE" w:rsidRDefault="00864158" w:rsidP="00686993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15</w:t>
            </w:r>
            <w:r w:rsidR="00C9199C">
              <w:rPr>
                <w:rFonts w:ascii="Arial" w:hAnsi="Arial" w:cs="Arial"/>
                <w:iCs/>
              </w:rPr>
              <w:t xml:space="preserve"> </w:t>
            </w:r>
            <w:r w:rsidR="00075DE2">
              <w:rPr>
                <w:rFonts w:ascii="Arial" w:hAnsi="Arial" w:cs="Arial"/>
                <w:iCs/>
              </w:rPr>
              <w:t>января</w:t>
            </w:r>
            <w:r w:rsidR="00BA0C41">
              <w:rPr>
                <w:rFonts w:ascii="Arial" w:hAnsi="Arial" w:cs="Arial"/>
                <w:iCs/>
              </w:rPr>
              <w:t xml:space="preserve"> </w:t>
            </w:r>
            <w:r w:rsidR="005A7E06" w:rsidRPr="00F974CE">
              <w:rPr>
                <w:rFonts w:ascii="Arial" w:hAnsi="Arial" w:cs="Arial"/>
                <w:iCs/>
              </w:rPr>
              <w:t>20</w:t>
            </w:r>
            <w:r w:rsidR="00F217D5" w:rsidRPr="00F974CE">
              <w:rPr>
                <w:rFonts w:ascii="Arial" w:hAnsi="Arial" w:cs="Arial"/>
                <w:iCs/>
              </w:rPr>
              <w:t>2</w:t>
            </w:r>
            <w:r w:rsidR="00075DE2">
              <w:rPr>
                <w:rFonts w:ascii="Arial" w:hAnsi="Arial" w:cs="Arial"/>
                <w:iCs/>
              </w:rPr>
              <w:t>5</w:t>
            </w:r>
            <w:r w:rsidR="005A7E06" w:rsidRPr="00F974CE">
              <w:rPr>
                <w:rFonts w:ascii="Arial" w:hAnsi="Arial" w:cs="Arial"/>
                <w:iCs/>
              </w:rPr>
              <w:t xml:space="preserve"> г.</w:t>
            </w:r>
          </w:p>
        </w:tc>
      </w:tr>
      <w:tr w:rsidR="005A7E06" w:rsidRPr="00F974CE" w:rsidTr="00F053F3"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5A7E06" w:rsidRPr="00F974CE" w:rsidRDefault="005A7E06" w:rsidP="004C4A2B">
            <w:pPr>
              <w:pStyle w:val="a3"/>
              <w:spacing w:before="0"/>
              <w:rPr>
                <w:rFonts w:cs="Arial"/>
                <w:sz w:val="20"/>
                <w:szCs w:val="20"/>
              </w:rPr>
            </w:pPr>
            <w:r w:rsidRPr="00F974CE">
              <w:rPr>
                <w:rFonts w:cs="Arial"/>
                <w:b w:val="0"/>
                <w:i/>
                <w:iCs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5A7E06" w:rsidRPr="00F974C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A7E06" w:rsidRPr="00F974CE" w:rsidRDefault="005A7E06" w:rsidP="004C4A2B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74CE">
              <w:rPr>
                <w:rFonts w:ascii="Arial" w:hAnsi="Arial" w:cs="Arial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5A7E06" w:rsidRPr="00F974C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5A7E06" w:rsidRPr="00F974CE" w:rsidRDefault="005A7E06" w:rsidP="004C4A2B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74C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="001E1009" w:rsidRPr="00F974CE">
              <w:rPr>
                <w:rFonts w:ascii="Arial" w:hAnsi="Arial" w:cs="Arial"/>
                <w:i/>
                <w:iCs/>
                <w:sz w:val="20"/>
                <w:szCs w:val="20"/>
              </w:rPr>
              <w:t>Ф.И.О.</w:t>
            </w:r>
            <w:r w:rsidRPr="00F974C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5A7E06" w:rsidRPr="00F974CE" w:rsidRDefault="005A7E06" w:rsidP="004C4A2B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5A7E06" w:rsidRPr="00F974CE" w:rsidRDefault="005A7E06" w:rsidP="004C4A2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74CE">
              <w:rPr>
                <w:rFonts w:ascii="Arial" w:hAnsi="Arial" w:cs="Arial"/>
                <w:i/>
                <w:iCs/>
                <w:sz w:val="20"/>
                <w:szCs w:val="20"/>
              </w:rPr>
              <w:t>(дата)</w:t>
            </w:r>
          </w:p>
        </w:tc>
      </w:tr>
    </w:tbl>
    <w:p w:rsidR="007D2B66" w:rsidRPr="00F974CE" w:rsidRDefault="007D2B66" w:rsidP="00C97647">
      <w:pPr>
        <w:jc w:val="right"/>
        <w:rPr>
          <w:rFonts w:cs="Arial"/>
          <w:b/>
        </w:rPr>
        <w:sectPr w:rsidR="007D2B66" w:rsidRPr="00F974CE" w:rsidSect="00CD76F7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6838" w:h="11906" w:orient="landscape"/>
          <w:pgMar w:top="1134" w:right="1134" w:bottom="567" w:left="1134" w:header="567" w:footer="567" w:gutter="0"/>
          <w:cols w:space="708"/>
          <w:docGrid w:linePitch="360"/>
        </w:sectPr>
      </w:pPr>
    </w:p>
    <w:p w:rsidR="001116D0" w:rsidRPr="00F974CE" w:rsidRDefault="001116D0" w:rsidP="00F57C71">
      <w:pPr>
        <w:tabs>
          <w:tab w:val="left" w:pos="1605"/>
          <w:tab w:val="right" w:pos="10205"/>
        </w:tabs>
        <w:spacing w:before="0"/>
        <w:jc w:val="right"/>
        <w:rPr>
          <w:rFonts w:cs="Arial"/>
          <w:i/>
          <w:szCs w:val="22"/>
        </w:rPr>
      </w:pPr>
      <w:r w:rsidRPr="00F974CE">
        <w:rPr>
          <w:rFonts w:cs="Arial"/>
          <w:i/>
          <w:szCs w:val="22"/>
        </w:rPr>
        <w:lastRenderedPageBreak/>
        <w:t>Приложение №</w:t>
      </w:r>
      <w:r w:rsidR="001E6874" w:rsidRPr="00F974CE">
        <w:rPr>
          <w:rFonts w:cs="Arial"/>
          <w:i/>
          <w:szCs w:val="22"/>
        </w:rPr>
        <w:t xml:space="preserve"> </w:t>
      </w:r>
      <w:r w:rsidRPr="00F974CE">
        <w:rPr>
          <w:rFonts w:cs="Arial"/>
          <w:i/>
          <w:szCs w:val="22"/>
        </w:rPr>
        <w:t>1</w:t>
      </w:r>
    </w:p>
    <w:p w:rsidR="001116D0" w:rsidRPr="00F974CE" w:rsidRDefault="001116D0" w:rsidP="00C97647">
      <w:pPr>
        <w:jc w:val="center"/>
        <w:rPr>
          <w:rFonts w:cs="Arial"/>
          <w:b/>
          <w:iCs/>
          <w:szCs w:val="22"/>
        </w:rPr>
      </w:pPr>
      <w:r w:rsidRPr="00F974CE">
        <w:rPr>
          <w:rFonts w:cs="Arial"/>
          <w:b/>
          <w:iCs/>
          <w:szCs w:val="22"/>
        </w:rPr>
        <w:t>ТЕХНИЧЕСКОЕ ЗАДАНИЕ</w:t>
      </w:r>
    </w:p>
    <w:p w:rsidR="001116D0" w:rsidRPr="006410F2" w:rsidRDefault="006410F2" w:rsidP="00B5055E">
      <w:pPr>
        <w:pStyle w:val="a6"/>
        <w:numPr>
          <w:ilvl w:val="0"/>
          <w:numId w:val="8"/>
        </w:numPr>
        <w:spacing w:after="120"/>
        <w:ind w:left="567" w:hanging="567"/>
        <w:contextualSpacing w:val="0"/>
        <w:rPr>
          <w:rFonts w:cs="Arial"/>
          <w:b/>
          <w:szCs w:val="22"/>
        </w:rPr>
      </w:pPr>
      <w:r w:rsidRPr="006410F2">
        <w:rPr>
          <w:rFonts w:cs="Arial"/>
          <w:b/>
          <w:szCs w:val="22"/>
        </w:rPr>
        <w:t>ОСНОВНЫЕ ТРЕБОВАНИЯ К ПРЕДМЕТУ ЗАКУПКИ (УСЛУГЕ)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1551B" w:rsidTr="003C5EC7">
        <w:tc>
          <w:tcPr>
            <w:tcW w:w="9571" w:type="dxa"/>
          </w:tcPr>
          <w:p w:rsidR="0001551B" w:rsidRPr="00F974CE" w:rsidRDefault="0001551B" w:rsidP="0001551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F974CE">
              <w:rPr>
                <w:rFonts w:cs="Arial"/>
                <w:b/>
                <w:szCs w:val="22"/>
              </w:rPr>
              <w:t xml:space="preserve">Аудит </w:t>
            </w:r>
            <w:r>
              <w:rPr>
                <w:rFonts w:cs="Arial"/>
                <w:b/>
                <w:szCs w:val="22"/>
              </w:rPr>
              <w:t>БФО</w:t>
            </w:r>
            <w:r w:rsidRPr="00F974CE">
              <w:rPr>
                <w:rFonts w:cs="Arial"/>
                <w:b/>
                <w:szCs w:val="22"/>
              </w:rPr>
              <w:t xml:space="preserve"> ПАО «НГК «</w:t>
            </w:r>
            <w:proofErr w:type="spellStart"/>
            <w:r w:rsidRPr="00F974CE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F974CE">
              <w:rPr>
                <w:rFonts w:cs="Arial"/>
                <w:b/>
                <w:szCs w:val="22"/>
              </w:rPr>
              <w:t>»</w:t>
            </w:r>
            <w:r>
              <w:rPr>
                <w:rFonts w:cs="Arial"/>
                <w:b/>
                <w:szCs w:val="22"/>
              </w:rPr>
              <w:t xml:space="preserve">, </w:t>
            </w:r>
            <w:r w:rsidRPr="00F974CE">
              <w:rPr>
                <w:rFonts w:cs="Arial"/>
                <w:b/>
                <w:szCs w:val="22"/>
              </w:rPr>
              <w:t>ПАО «</w:t>
            </w:r>
            <w:proofErr w:type="spellStart"/>
            <w:r w:rsidRPr="00F974CE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F974CE">
              <w:rPr>
                <w:rFonts w:cs="Arial"/>
                <w:b/>
                <w:szCs w:val="22"/>
              </w:rPr>
              <w:t>-ЯНОС»</w:t>
            </w:r>
            <w:r>
              <w:rPr>
                <w:rFonts w:cs="Arial"/>
                <w:b/>
                <w:szCs w:val="22"/>
              </w:rPr>
              <w:t xml:space="preserve">, </w:t>
            </w:r>
            <w:r w:rsidRPr="00F974CE">
              <w:rPr>
                <w:rFonts w:cs="Arial"/>
                <w:b/>
                <w:szCs w:val="22"/>
              </w:rPr>
              <w:t>ПАО «СН-МНГ»</w:t>
            </w:r>
            <w:r>
              <w:rPr>
                <w:rFonts w:cs="Arial"/>
                <w:b/>
                <w:szCs w:val="22"/>
              </w:rPr>
              <w:t xml:space="preserve">, </w:t>
            </w:r>
            <w:r w:rsidRPr="00F974CE">
              <w:rPr>
                <w:rFonts w:cs="Arial"/>
                <w:b/>
                <w:szCs w:val="22"/>
              </w:rPr>
              <w:t>ПАО «ОННГ»</w:t>
            </w:r>
            <w:r>
              <w:rPr>
                <w:rFonts w:cs="Arial"/>
                <w:b/>
                <w:szCs w:val="22"/>
              </w:rPr>
              <w:t xml:space="preserve">, </w:t>
            </w:r>
            <w:r w:rsidRPr="00F974CE">
              <w:rPr>
                <w:rFonts w:cs="Arial"/>
                <w:b/>
                <w:szCs w:val="22"/>
              </w:rPr>
              <w:t>ПАО «СН-МНГГ» за 2025</w:t>
            </w:r>
            <w:r>
              <w:rPr>
                <w:rFonts w:cs="Arial"/>
                <w:b/>
                <w:szCs w:val="22"/>
              </w:rPr>
              <w:t>-2027</w:t>
            </w:r>
            <w:r w:rsidRPr="00F974CE">
              <w:rPr>
                <w:rFonts w:cs="Arial"/>
                <w:b/>
                <w:szCs w:val="22"/>
              </w:rPr>
              <w:t xml:space="preserve"> гг.</w:t>
            </w:r>
            <w:r>
              <w:rPr>
                <w:rFonts w:cs="Arial"/>
                <w:b/>
                <w:szCs w:val="22"/>
              </w:rPr>
              <w:t>:</w:t>
            </w:r>
          </w:p>
          <w:p w:rsidR="0001551B" w:rsidRPr="00F974CE" w:rsidRDefault="0001551B" w:rsidP="0001551B">
            <w:pPr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БФО</w:t>
            </w:r>
            <w:r w:rsidRPr="00F974CE">
              <w:rPr>
                <w:rFonts w:cs="Arial"/>
                <w:szCs w:val="22"/>
              </w:rPr>
              <w:t xml:space="preserve"> должна включать: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бухгалтерский баланс;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отчет о финансовых результатах;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отчет об изменениях капитала;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отчет о движении денежных средств;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пояснения к бухгалтерскому балансу и отчету о финансовых результатах.</w:t>
            </w:r>
          </w:p>
          <w:p w:rsidR="0001551B" w:rsidRPr="00B8411D" w:rsidRDefault="0001551B" w:rsidP="0001551B">
            <w:pPr>
              <w:tabs>
                <w:tab w:val="num" w:pos="567"/>
              </w:tabs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B8411D">
              <w:rPr>
                <w:rFonts w:cs="Arial"/>
                <w:b/>
                <w:szCs w:val="22"/>
              </w:rPr>
              <w:t xml:space="preserve">Результаты проведенного аудита </w:t>
            </w:r>
            <w:r>
              <w:rPr>
                <w:rFonts w:cs="Arial"/>
                <w:b/>
                <w:szCs w:val="22"/>
              </w:rPr>
              <w:t>БФО</w:t>
            </w:r>
            <w:r w:rsidRPr="00B8411D">
              <w:rPr>
                <w:rFonts w:cs="Arial"/>
                <w:b/>
                <w:szCs w:val="22"/>
              </w:rPr>
              <w:t>, представляются Аудитором руководству Инициатора закупки</w:t>
            </w:r>
            <w:r w:rsidR="00BF07C3">
              <w:rPr>
                <w:rFonts w:cs="Arial"/>
                <w:b/>
                <w:szCs w:val="22"/>
              </w:rPr>
              <w:t xml:space="preserve"> и дочерних обществ Инициатора закупки</w:t>
            </w:r>
            <w:r w:rsidRPr="00B8411D">
              <w:rPr>
                <w:rFonts w:cs="Arial"/>
                <w:b/>
                <w:szCs w:val="22"/>
              </w:rPr>
              <w:t xml:space="preserve"> в виде: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аудиторского заключения, оформленного в соответствии с требованиями законодательства РФ;</w:t>
            </w:r>
          </w:p>
          <w:p w:rsidR="0001551B" w:rsidRDefault="0001551B" w:rsidP="00C610E4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 w:after="120"/>
              <w:ind w:left="0" w:firstLine="0"/>
              <w:contextualSpacing w:val="0"/>
              <w:jc w:val="both"/>
              <w:rPr>
                <w:rFonts w:cs="Arial"/>
                <w:b/>
                <w:szCs w:val="22"/>
              </w:rPr>
            </w:pPr>
            <w:r w:rsidRPr="00F974CE">
              <w:rPr>
                <w:rFonts w:cs="Arial"/>
                <w:szCs w:val="22"/>
              </w:rPr>
              <w:t>письменной информации (отчета) аудитора по результатам проверки.</w:t>
            </w:r>
          </w:p>
        </w:tc>
      </w:tr>
      <w:tr w:rsidR="0001551B" w:rsidTr="003C5EC7">
        <w:tc>
          <w:tcPr>
            <w:tcW w:w="9571" w:type="dxa"/>
          </w:tcPr>
          <w:p w:rsidR="0001551B" w:rsidRDefault="0001551B" w:rsidP="0001551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F974CE">
              <w:rPr>
                <w:rFonts w:cs="Arial"/>
                <w:b/>
                <w:szCs w:val="22"/>
              </w:rPr>
              <w:t xml:space="preserve">Аудит </w:t>
            </w:r>
            <w:r w:rsidR="0048110C">
              <w:rPr>
                <w:rFonts w:cs="Arial"/>
                <w:b/>
                <w:szCs w:val="22"/>
              </w:rPr>
              <w:t xml:space="preserve">годовой </w:t>
            </w:r>
            <w:r>
              <w:rPr>
                <w:rFonts w:cs="Arial"/>
                <w:b/>
                <w:szCs w:val="22"/>
              </w:rPr>
              <w:t>КФО</w:t>
            </w:r>
            <w:r>
              <w:rPr>
                <w:rStyle w:val="a9"/>
                <w:b/>
                <w:szCs w:val="22"/>
              </w:rPr>
              <w:footnoteReference w:id="2"/>
            </w:r>
            <w:r w:rsidRPr="00F974CE">
              <w:rPr>
                <w:rFonts w:cs="Arial"/>
                <w:b/>
                <w:szCs w:val="22"/>
              </w:rPr>
              <w:t xml:space="preserve"> Группы «</w:t>
            </w:r>
            <w:proofErr w:type="spellStart"/>
            <w:r w:rsidRPr="00F974CE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F974CE">
              <w:rPr>
                <w:rFonts w:cs="Arial"/>
                <w:b/>
                <w:szCs w:val="22"/>
              </w:rPr>
              <w:t>»</w:t>
            </w:r>
            <w:r>
              <w:rPr>
                <w:rFonts w:cs="Arial"/>
                <w:b/>
                <w:szCs w:val="22"/>
              </w:rPr>
              <w:t xml:space="preserve">, </w:t>
            </w:r>
            <w:r w:rsidRPr="00F974CE">
              <w:rPr>
                <w:rFonts w:cs="Arial"/>
                <w:b/>
                <w:szCs w:val="22"/>
              </w:rPr>
              <w:t>Группы «</w:t>
            </w:r>
            <w:proofErr w:type="spellStart"/>
            <w:r w:rsidRPr="00F974CE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F974CE">
              <w:rPr>
                <w:rFonts w:cs="Arial"/>
                <w:b/>
                <w:szCs w:val="22"/>
              </w:rPr>
              <w:t>-МНГ»</w:t>
            </w:r>
            <w:r>
              <w:rPr>
                <w:rFonts w:cs="Arial"/>
                <w:b/>
                <w:szCs w:val="22"/>
              </w:rPr>
              <w:t xml:space="preserve">, </w:t>
            </w:r>
            <w:r w:rsidRPr="00F974CE">
              <w:rPr>
                <w:rFonts w:cs="Arial"/>
                <w:b/>
                <w:szCs w:val="22"/>
              </w:rPr>
              <w:t>Группы «</w:t>
            </w:r>
            <w:proofErr w:type="spellStart"/>
            <w:r w:rsidRPr="00F974CE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F974CE">
              <w:rPr>
                <w:rFonts w:cs="Arial"/>
                <w:b/>
                <w:szCs w:val="22"/>
              </w:rPr>
              <w:t>-ЯНОС» за 2025</w:t>
            </w:r>
            <w:r>
              <w:rPr>
                <w:rFonts w:cs="Arial"/>
                <w:b/>
                <w:szCs w:val="22"/>
              </w:rPr>
              <w:t>-2027</w:t>
            </w:r>
            <w:r w:rsidRPr="00F974CE">
              <w:rPr>
                <w:rFonts w:cs="Arial"/>
                <w:b/>
                <w:szCs w:val="22"/>
              </w:rPr>
              <w:t xml:space="preserve"> гг.</w:t>
            </w:r>
            <w:r>
              <w:rPr>
                <w:rFonts w:cs="Arial"/>
                <w:b/>
                <w:szCs w:val="22"/>
              </w:rPr>
              <w:t>:</w:t>
            </w:r>
          </w:p>
          <w:p w:rsidR="0001551B" w:rsidRDefault="0048110C" w:rsidP="0001551B">
            <w:pPr>
              <w:pStyle w:val="a6"/>
              <w:tabs>
                <w:tab w:val="left" w:pos="567"/>
              </w:tabs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Годовая </w:t>
            </w:r>
            <w:r w:rsidR="0001551B">
              <w:rPr>
                <w:rFonts w:cs="Arial"/>
                <w:szCs w:val="22"/>
              </w:rPr>
              <w:t>КФО</w:t>
            </w:r>
            <w:r w:rsidR="0001551B" w:rsidRPr="005D7A78">
              <w:rPr>
                <w:rFonts w:cs="Arial"/>
                <w:szCs w:val="22"/>
              </w:rPr>
              <w:t xml:space="preserve"> должна включать: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консолидированный отчет о финансовом положении;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консолидированный </w:t>
            </w:r>
            <w:r w:rsidRPr="00BB7661">
              <w:rPr>
                <w:rFonts w:cs="Arial"/>
                <w:szCs w:val="22"/>
              </w:rPr>
              <w:t>отчет о прибыли или убытке и прочем совокупном доходе</w:t>
            </w:r>
            <w:r w:rsidRPr="00F974CE">
              <w:rPr>
                <w:rFonts w:cs="Arial"/>
                <w:szCs w:val="22"/>
              </w:rPr>
              <w:t>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консолидированный отчет об изменениях в акционерном капитале;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консолидированный отчет о движении денежных средств;</w:t>
            </w:r>
          </w:p>
          <w:p w:rsidR="0001551B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пояснения к </w:t>
            </w:r>
            <w:r w:rsidR="00277158">
              <w:rPr>
                <w:rFonts w:cs="Arial"/>
                <w:szCs w:val="22"/>
              </w:rPr>
              <w:t>годовой КФО</w:t>
            </w:r>
            <w:r w:rsidRPr="00F974CE">
              <w:rPr>
                <w:rFonts w:cs="Arial"/>
                <w:szCs w:val="22"/>
              </w:rPr>
              <w:t>.</w:t>
            </w:r>
          </w:p>
          <w:p w:rsidR="0001551B" w:rsidRDefault="0001551B" w:rsidP="0001551B">
            <w:pPr>
              <w:pStyle w:val="a6"/>
              <w:tabs>
                <w:tab w:val="left" w:pos="567"/>
              </w:tabs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Обобщенная </w:t>
            </w:r>
            <w:r w:rsidR="0048110C">
              <w:rPr>
                <w:rFonts w:cs="Arial"/>
                <w:szCs w:val="22"/>
              </w:rPr>
              <w:t xml:space="preserve">годовая </w:t>
            </w:r>
            <w:r>
              <w:rPr>
                <w:rFonts w:cs="Arial"/>
                <w:szCs w:val="22"/>
              </w:rPr>
              <w:t>КФО</w:t>
            </w:r>
            <w:r w:rsidR="00A7500C">
              <w:rPr>
                <w:rFonts w:cs="Arial"/>
                <w:szCs w:val="22"/>
              </w:rPr>
              <w:t>,</w:t>
            </w:r>
            <w:r w:rsidRPr="005D7A78">
              <w:rPr>
                <w:rFonts w:cs="Arial"/>
                <w:szCs w:val="22"/>
              </w:rPr>
              <w:t xml:space="preserve"> </w:t>
            </w:r>
            <w:r w:rsidR="00A7500C" w:rsidRPr="00491A3D">
              <w:rPr>
                <w:rFonts w:cs="Arial"/>
                <w:szCs w:val="22"/>
              </w:rPr>
              <w:t>составлен</w:t>
            </w:r>
            <w:r w:rsidR="00A7500C">
              <w:rPr>
                <w:rFonts w:cs="Arial"/>
                <w:szCs w:val="22"/>
              </w:rPr>
              <w:t>н</w:t>
            </w:r>
            <w:r w:rsidR="00A7500C" w:rsidRPr="00491A3D">
              <w:rPr>
                <w:rFonts w:cs="Arial"/>
                <w:szCs w:val="22"/>
              </w:rPr>
              <w:t>а</w:t>
            </w:r>
            <w:r w:rsidR="00A7500C">
              <w:rPr>
                <w:rFonts w:cs="Arial"/>
                <w:szCs w:val="22"/>
              </w:rPr>
              <w:t>я</w:t>
            </w:r>
            <w:r w:rsidR="00A7500C" w:rsidRPr="00491A3D">
              <w:rPr>
                <w:rFonts w:cs="Arial"/>
                <w:szCs w:val="22"/>
              </w:rPr>
              <w:t xml:space="preserve"> на</w:t>
            </w:r>
            <w:r w:rsidR="00A7500C">
              <w:rPr>
                <w:rFonts w:cs="Arial"/>
                <w:szCs w:val="22"/>
              </w:rPr>
              <w:t xml:space="preserve"> </w:t>
            </w:r>
            <w:r w:rsidR="00A7500C" w:rsidRPr="00491A3D">
              <w:rPr>
                <w:rFonts w:cs="Arial"/>
                <w:szCs w:val="22"/>
              </w:rPr>
              <w:t xml:space="preserve">основе </w:t>
            </w:r>
            <w:r w:rsidR="00A7500C">
              <w:rPr>
                <w:rFonts w:cs="Arial"/>
                <w:szCs w:val="22"/>
              </w:rPr>
              <w:t>годовой КФО,</w:t>
            </w:r>
            <w:r w:rsidR="00A7500C" w:rsidRPr="00F974CE">
              <w:rPr>
                <w:rFonts w:cs="Arial"/>
                <w:szCs w:val="22"/>
              </w:rPr>
              <w:t xml:space="preserve"> </w:t>
            </w:r>
            <w:r w:rsidRPr="005D7A78">
              <w:rPr>
                <w:rFonts w:cs="Arial"/>
                <w:szCs w:val="22"/>
              </w:rPr>
              <w:t>должна включать: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консолидированный отчет о финансовом положении;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консолидированный </w:t>
            </w:r>
            <w:r w:rsidRPr="00BB7661">
              <w:rPr>
                <w:rFonts w:cs="Arial"/>
                <w:szCs w:val="22"/>
              </w:rPr>
              <w:t>отчет о прибыли или убытке</w:t>
            </w:r>
            <w:r w:rsidRPr="00F974CE">
              <w:rPr>
                <w:rFonts w:cs="Arial"/>
                <w:szCs w:val="22"/>
              </w:rPr>
              <w:t>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консолидированный отчет об изменениях в акционерном капитале;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консолидированный отчет о движении денежных средств;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пояснения к </w:t>
            </w:r>
            <w:r>
              <w:rPr>
                <w:rFonts w:cs="Arial"/>
                <w:szCs w:val="22"/>
              </w:rPr>
              <w:t xml:space="preserve">обобщенной </w:t>
            </w:r>
            <w:r w:rsidR="00AC036F">
              <w:rPr>
                <w:rFonts w:cs="Arial"/>
                <w:szCs w:val="22"/>
              </w:rPr>
              <w:t xml:space="preserve">годовой </w:t>
            </w:r>
            <w:r>
              <w:rPr>
                <w:rFonts w:cs="Arial"/>
                <w:szCs w:val="22"/>
              </w:rPr>
              <w:t>КФО</w:t>
            </w:r>
            <w:r w:rsidRPr="00F974CE">
              <w:rPr>
                <w:rFonts w:cs="Arial"/>
                <w:szCs w:val="22"/>
              </w:rPr>
              <w:t>.</w:t>
            </w:r>
          </w:p>
          <w:p w:rsidR="0001551B" w:rsidRDefault="00CD1576" w:rsidP="00EB5C25">
            <w:pPr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b/>
                <w:szCs w:val="22"/>
              </w:rPr>
            </w:pPr>
            <w:r w:rsidRPr="00F974CE">
              <w:rPr>
                <w:rFonts w:cs="Arial"/>
                <w:b/>
                <w:szCs w:val="22"/>
              </w:rPr>
              <w:t xml:space="preserve">Аудит </w:t>
            </w:r>
            <w:r>
              <w:rPr>
                <w:rFonts w:cs="Arial"/>
                <w:b/>
                <w:szCs w:val="22"/>
              </w:rPr>
              <w:t>годовой КФО</w:t>
            </w:r>
            <w:r w:rsidRPr="00F974CE">
              <w:rPr>
                <w:rFonts w:cs="Arial"/>
                <w:b/>
                <w:szCs w:val="22"/>
              </w:rPr>
              <w:t xml:space="preserve"> </w:t>
            </w:r>
            <w:r>
              <w:rPr>
                <w:rFonts w:cs="Arial"/>
                <w:b/>
                <w:szCs w:val="22"/>
              </w:rPr>
              <w:t>включает в себя в</w:t>
            </w:r>
            <w:r w:rsidR="0001551B" w:rsidRPr="00F974CE">
              <w:rPr>
                <w:rFonts w:cs="Arial"/>
                <w:b/>
                <w:szCs w:val="22"/>
              </w:rPr>
              <w:t>заимодействие с аудитором Основных акционеров ПАО «НГК «Славнефть» (подготовк</w:t>
            </w:r>
            <w:r w:rsidR="00703CF9">
              <w:rPr>
                <w:rFonts w:cs="Arial"/>
                <w:b/>
                <w:szCs w:val="22"/>
              </w:rPr>
              <w:t>у</w:t>
            </w:r>
            <w:r w:rsidR="0001551B" w:rsidRPr="00F974CE">
              <w:rPr>
                <w:rFonts w:cs="Arial"/>
                <w:b/>
                <w:szCs w:val="22"/>
              </w:rPr>
              <w:t xml:space="preserve"> ответов на вопросы Меморандума о выявленных фактах) в рамках аудита </w:t>
            </w:r>
            <w:r w:rsidR="00C87460">
              <w:rPr>
                <w:rFonts w:cs="Arial"/>
                <w:b/>
                <w:szCs w:val="22"/>
              </w:rPr>
              <w:t xml:space="preserve">годовой </w:t>
            </w:r>
            <w:r w:rsidR="0001551B">
              <w:rPr>
                <w:rFonts w:cs="Arial"/>
                <w:b/>
                <w:szCs w:val="22"/>
              </w:rPr>
              <w:t>КФО</w:t>
            </w:r>
            <w:r w:rsidR="0001551B" w:rsidRPr="00F974CE">
              <w:rPr>
                <w:rFonts w:cs="Arial"/>
                <w:b/>
                <w:szCs w:val="22"/>
              </w:rPr>
              <w:t xml:space="preserve"> Группы «</w:t>
            </w:r>
            <w:proofErr w:type="spellStart"/>
            <w:r w:rsidR="0001551B" w:rsidRPr="00F974CE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="0001551B" w:rsidRPr="00F974CE">
              <w:rPr>
                <w:rFonts w:cs="Arial"/>
                <w:b/>
                <w:szCs w:val="22"/>
              </w:rPr>
              <w:t>»</w:t>
            </w:r>
            <w:r w:rsidR="0001551B">
              <w:rPr>
                <w:rFonts w:cs="Arial"/>
                <w:b/>
                <w:szCs w:val="22"/>
              </w:rPr>
              <w:t xml:space="preserve"> </w:t>
            </w:r>
            <w:r w:rsidR="0001551B" w:rsidRPr="00F974CE">
              <w:rPr>
                <w:rFonts w:cs="Arial"/>
                <w:b/>
                <w:szCs w:val="22"/>
              </w:rPr>
              <w:t>за 2025</w:t>
            </w:r>
            <w:r w:rsidR="0001551B">
              <w:rPr>
                <w:rFonts w:cs="Arial"/>
                <w:b/>
                <w:szCs w:val="22"/>
              </w:rPr>
              <w:t>-2027</w:t>
            </w:r>
            <w:r w:rsidR="0001551B" w:rsidRPr="00F974CE">
              <w:rPr>
                <w:rFonts w:cs="Arial"/>
                <w:b/>
                <w:szCs w:val="22"/>
              </w:rPr>
              <w:t xml:space="preserve"> гг.</w:t>
            </w:r>
          </w:p>
        </w:tc>
      </w:tr>
      <w:tr w:rsidR="0001551B" w:rsidTr="003C5EC7">
        <w:tc>
          <w:tcPr>
            <w:tcW w:w="9571" w:type="dxa"/>
          </w:tcPr>
          <w:p w:rsidR="0001551B" w:rsidRDefault="0001551B" w:rsidP="0001551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F974CE">
              <w:rPr>
                <w:rFonts w:cs="Arial"/>
                <w:b/>
                <w:snapToGrid w:val="0"/>
                <w:szCs w:val="22"/>
              </w:rPr>
              <w:t xml:space="preserve">Обзорные проверки </w:t>
            </w:r>
            <w:r w:rsidRPr="00F974CE">
              <w:rPr>
                <w:rFonts w:cs="Arial"/>
                <w:b/>
                <w:szCs w:val="22"/>
              </w:rPr>
              <w:t xml:space="preserve">промежуточной </w:t>
            </w:r>
            <w:r>
              <w:rPr>
                <w:rFonts w:cs="Arial"/>
                <w:b/>
                <w:snapToGrid w:val="0"/>
                <w:szCs w:val="22"/>
              </w:rPr>
              <w:t>КФО</w:t>
            </w:r>
            <w:r>
              <w:rPr>
                <w:rStyle w:val="a9"/>
                <w:b/>
                <w:szCs w:val="22"/>
              </w:rPr>
              <w:footnoteReference w:id="3"/>
            </w:r>
            <w:r w:rsidRPr="00F974CE">
              <w:rPr>
                <w:rFonts w:cs="Arial"/>
                <w:b/>
                <w:szCs w:val="22"/>
              </w:rPr>
              <w:t xml:space="preserve"> Группы «</w:t>
            </w:r>
            <w:proofErr w:type="spellStart"/>
            <w:r w:rsidRPr="00F974CE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F974CE">
              <w:rPr>
                <w:rFonts w:cs="Arial"/>
                <w:b/>
                <w:szCs w:val="22"/>
              </w:rPr>
              <w:t>»</w:t>
            </w:r>
            <w:r w:rsidR="000826A8" w:rsidRPr="00F974CE">
              <w:rPr>
                <w:rFonts w:cs="Arial"/>
                <w:b/>
                <w:szCs w:val="22"/>
              </w:rPr>
              <w:t xml:space="preserve"> (</w:t>
            </w:r>
            <w:r w:rsidR="000826A8" w:rsidRPr="00F974CE">
              <w:rPr>
                <w:rFonts w:cs="Arial"/>
                <w:b/>
                <w:snapToGrid w:val="0"/>
                <w:szCs w:val="22"/>
              </w:rPr>
              <w:t>ежеквартальной)</w:t>
            </w:r>
            <w:r>
              <w:rPr>
                <w:rFonts w:cs="Arial"/>
                <w:b/>
                <w:szCs w:val="22"/>
              </w:rPr>
              <w:t xml:space="preserve">, </w:t>
            </w:r>
            <w:r w:rsidRPr="00F974CE">
              <w:rPr>
                <w:rFonts w:cs="Arial"/>
                <w:b/>
                <w:szCs w:val="22"/>
              </w:rPr>
              <w:t>Группы «</w:t>
            </w:r>
            <w:proofErr w:type="spellStart"/>
            <w:r w:rsidRPr="00F974CE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F974CE">
              <w:rPr>
                <w:rFonts w:cs="Arial"/>
                <w:b/>
                <w:szCs w:val="22"/>
              </w:rPr>
              <w:t>-МНГ»</w:t>
            </w:r>
            <w:r w:rsidR="000826A8">
              <w:rPr>
                <w:rFonts w:cs="Arial"/>
                <w:b/>
                <w:szCs w:val="22"/>
              </w:rPr>
              <w:t xml:space="preserve"> (полугодовой)</w:t>
            </w:r>
            <w:r>
              <w:rPr>
                <w:rFonts w:cs="Arial"/>
                <w:b/>
                <w:szCs w:val="22"/>
              </w:rPr>
              <w:t xml:space="preserve">, </w:t>
            </w:r>
            <w:r w:rsidRPr="00F974CE">
              <w:rPr>
                <w:rFonts w:cs="Arial"/>
                <w:b/>
                <w:szCs w:val="22"/>
              </w:rPr>
              <w:t>Группы «</w:t>
            </w:r>
            <w:proofErr w:type="spellStart"/>
            <w:r w:rsidRPr="00F974CE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F974CE">
              <w:rPr>
                <w:rFonts w:cs="Arial"/>
                <w:b/>
                <w:szCs w:val="22"/>
              </w:rPr>
              <w:t>-ЯНОС»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="000826A8">
              <w:rPr>
                <w:rFonts w:cs="Arial"/>
                <w:b/>
                <w:szCs w:val="22"/>
              </w:rPr>
              <w:t xml:space="preserve">(полугодовой) </w:t>
            </w:r>
            <w:r w:rsidRPr="00F974CE">
              <w:rPr>
                <w:rFonts w:cs="Arial"/>
                <w:b/>
                <w:szCs w:val="22"/>
              </w:rPr>
              <w:t>за 2025</w:t>
            </w:r>
            <w:r>
              <w:rPr>
                <w:rFonts w:cs="Arial"/>
                <w:b/>
                <w:szCs w:val="22"/>
              </w:rPr>
              <w:t>-2027</w:t>
            </w:r>
            <w:r w:rsidRPr="00F974CE">
              <w:rPr>
                <w:rFonts w:cs="Arial"/>
                <w:b/>
                <w:szCs w:val="22"/>
              </w:rPr>
              <w:t xml:space="preserve"> гг.</w:t>
            </w:r>
            <w:r w:rsidR="00C40A0E">
              <w:rPr>
                <w:rFonts w:cs="Arial"/>
                <w:b/>
                <w:szCs w:val="22"/>
              </w:rPr>
              <w:t>:</w:t>
            </w:r>
          </w:p>
          <w:p w:rsidR="0001551B" w:rsidRPr="00F974CE" w:rsidRDefault="0001551B" w:rsidP="0001551B">
            <w:pPr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Промежуточная </w:t>
            </w:r>
            <w:r>
              <w:rPr>
                <w:rFonts w:cs="Arial"/>
                <w:szCs w:val="22"/>
              </w:rPr>
              <w:t>КФО</w:t>
            </w:r>
            <w:r w:rsidRPr="005D7A78">
              <w:rPr>
                <w:rFonts w:cs="Arial"/>
                <w:szCs w:val="22"/>
              </w:rPr>
              <w:t xml:space="preserve">, </w:t>
            </w:r>
            <w:r w:rsidRPr="00F974CE">
              <w:rPr>
                <w:rFonts w:cs="Arial"/>
                <w:szCs w:val="22"/>
              </w:rPr>
              <w:t>должна включать: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консолидированный промежуточный отчет о финансовом положении;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консолидированный промежуточный </w:t>
            </w:r>
            <w:r w:rsidRPr="00BB7661">
              <w:rPr>
                <w:rFonts w:cs="Arial"/>
                <w:szCs w:val="22"/>
              </w:rPr>
              <w:t>отчет о прибыли или убытке и прочем совокупном доходе</w:t>
            </w:r>
            <w:r w:rsidRPr="00F974CE">
              <w:rPr>
                <w:rFonts w:cs="Arial"/>
                <w:szCs w:val="22"/>
              </w:rPr>
              <w:t>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консолидированный промежуточный отчет об изменениях в акционерном капитале;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консолидированный промежуточный отчет о движении денежных средств;</w:t>
            </w:r>
          </w:p>
          <w:p w:rsidR="0001551B" w:rsidRPr="00F974CE" w:rsidRDefault="0001551B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пояснения к </w:t>
            </w:r>
            <w:r w:rsidR="006D6F39" w:rsidRPr="00F974CE">
              <w:rPr>
                <w:rFonts w:cs="Arial"/>
                <w:szCs w:val="22"/>
              </w:rPr>
              <w:t xml:space="preserve">промежуточной сокращенной </w:t>
            </w:r>
            <w:r w:rsidR="006D6F39">
              <w:rPr>
                <w:rFonts w:cs="Arial"/>
                <w:szCs w:val="22"/>
              </w:rPr>
              <w:t>КФО</w:t>
            </w:r>
            <w:r w:rsidRPr="00F974CE">
              <w:rPr>
                <w:rFonts w:cs="Arial"/>
                <w:szCs w:val="22"/>
              </w:rPr>
              <w:t>.</w:t>
            </w:r>
          </w:p>
          <w:p w:rsidR="0001551B" w:rsidRPr="00F974CE" w:rsidRDefault="0001551B" w:rsidP="00491A3D">
            <w:pPr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Обобщенная</w:t>
            </w:r>
            <w:r w:rsidRPr="00F974CE">
              <w:rPr>
                <w:rFonts w:cs="Arial"/>
                <w:szCs w:val="22"/>
              </w:rPr>
              <w:t xml:space="preserve"> промежуточная </w:t>
            </w:r>
            <w:r>
              <w:rPr>
                <w:rFonts w:cs="Arial"/>
                <w:szCs w:val="22"/>
              </w:rPr>
              <w:t>КФО</w:t>
            </w:r>
            <w:r w:rsidR="00491A3D">
              <w:rPr>
                <w:rFonts w:cs="Arial"/>
                <w:szCs w:val="22"/>
              </w:rPr>
              <w:t xml:space="preserve">, </w:t>
            </w:r>
            <w:r w:rsidR="00491A3D" w:rsidRPr="00491A3D">
              <w:rPr>
                <w:rFonts w:cs="Arial"/>
                <w:szCs w:val="22"/>
              </w:rPr>
              <w:t>составлен</w:t>
            </w:r>
            <w:r w:rsidR="00491A3D">
              <w:rPr>
                <w:rFonts w:cs="Arial"/>
                <w:szCs w:val="22"/>
              </w:rPr>
              <w:t>н</w:t>
            </w:r>
            <w:r w:rsidR="00491A3D" w:rsidRPr="00491A3D">
              <w:rPr>
                <w:rFonts w:cs="Arial"/>
                <w:szCs w:val="22"/>
              </w:rPr>
              <w:t>а</w:t>
            </w:r>
            <w:r w:rsidR="00491A3D">
              <w:rPr>
                <w:rFonts w:cs="Arial"/>
                <w:szCs w:val="22"/>
              </w:rPr>
              <w:t>я</w:t>
            </w:r>
            <w:r w:rsidR="00491A3D" w:rsidRPr="00491A3D">
              <w:rPr>
                <w:rFonts w:cs="Arial"/>
                <w:szCs w:val="22"/>
              </w:rPr>
              <w:t xml:space="preserve"> на</w:t>
            </w:r>
            <w:r w:rsidR="00491A3D">
              <w:rPr>
                <w:rFonts w:cs="Arial"/>
                <w:szCs w:val="22"/>
              </w:rPr>
              <w:t xml:space="preserve"> </w:t>
            </w:r>
            <w:r w:rsidR="00491A3D" w:rsidRPr="00491A3D">
              <w:rPr>
                <w:rFonts w:cs="Arial"/>
                <w:szCs w:val="22"/>
              </w:rPr>
              <w:t xml:space="preserve">основе </w:t>
            </w:r>
            <w:r w:rsidR="00491A3D">
              <w:rPr>
                <w:rFonts w:cs="Arial"/>
                <w:szCs w:val="22"/>
              </w:rPr>
              <w:t>промежуточной КФО,</w:t>
            </w:r>
            <w:r w:rsidRPr="00F974CE">
              <w:rPr>
                <w:rFonts w:cs="Arial"/>
                <w:szCs w:val="22"/>
              </w:rPr>
              <w:t xml:space="preserve"> должна включать:</w:t>
            </w:r>
          </w:p>
          <w:p w:rsidR="0001551B" w:rsidRPr="00F974CE" w:rsidRDefault="00233286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обобщенный </w:t>
            </w:r>
            <w:r w:rsidR="0001551B" w:rsidRPr="00F974CE">
              <w:rPr>
                <w:rFonts w:cs="Arial"/>
                <w:szCs w:val="22"/>
              </w:rPr>
              <w:t>консолидированный промежуточный отчет о финансовом положении;</w:t>
            </w:r>
          </w:p>
          <w:p w:rsidR="0001551B" w:rsidRPr="00F974CE" w:rsidRDefault="00233286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обобщенный</w:t>
            </w:r>
            <w:r w:rsidRPr="00F974CE">
              <w:rPr>
                <w:rFonts w:cs="Arial"/>
                <w:szCs w:val="22"/>
              </w:rPr>
              <w:t xml:space="preserve"> </w:t>
            </w:r>
            <w:r w:rsidR="0001551B" w:rsidRPr="00F974CE">
              <w:rPr>
                <w:rFonts w:cs="Arial"/>
                <w:szCs w:val="22"/>
              </w:rPr>
              <w:t xml:space="preserve">консолидированный промежуточный отчет </w:t>
            </w:r>
            <w:r w:rsidR="0001551B">
              <w:rPr>
                <w:rFonts w:cs="Arial"/>
                <w:szCs w:val="22"/>
              </w:rPr>
              <w:t xml:space="preserve">о </w:t>
            </w:r>
            <w:r w:rsidR="0001551B" w:rsidRPr="00BB7661">
              <w:rPr>
                <w:rFonts w:cs="Arial"/>
                <w:szCs w:val="22"/>
              </w:rPr>
              <w:t>прибыли или убытке</w:t>
            </w:r>
            <w:r w:rsidR="0001551B" w:rsidRPr="00F974CE">
              <w:rPr>
                <w:rFonts w:cs="Arial"/>
                <w:szCs w:val="22"/>
              </w:rPr>
              <w:t>;</w:t>
            </w:r>
          </w:p>
          <w:p w:rsidR="0001551B" w:rsidRPr="00F974CE" w:rsidRDefault="00233286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обобщенный</w:t>
            </w:r>
            <w:r w:rsidRPr="00F974CE">
              <w:rPr>
                <w:rFonts w:cs="Arial"/>
                <w:szCs w:val="22"/>
              </w:rPr>
              <w:t xml:space="preserve"> </w:t>
            </w:r>
            <w:r w:rsidR="0001551B" w:rsidRPr="00F974CE">
              <w:rPr>
                <w:rFonts w:cs="Arial"/>
                <w:szCs w:val="22"/>
              </w:rPr>
              <w:t>консолидированный промежуточный отчет об изменениях в акционерном капитале;</w:t>
            </w:r>
          </w:p>
          <w:p w:rsidR="0001551B" w:rsidRPr="00F974CE" w:rsidRDefault="00233286" w:rsidP="0001551B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обобщенный</w:t>
            </w:r>
            <w:r w:rsidRPr="00F974CE">
              <w:rPr>
                <w:rFonts w:cs="Arial"/>
                <w:szCs w:val="22"/>
              </w:rPr>
              <w:t xml:space="preserve"> </w:t>
            </w:r>
            <w:r w:rsidR="0001551B" w:rsidRPr="00F974CE">
              <w:rPr>
                <w:rFonts w:cs="Arial"/>
                <w:szCs w:val="22"/>
              </w:rPr>
              <w:t>консолидированный промежуточный отчет о движении денежных средств;</w:t>
            </w:r>
          </w:p>
          <w:p w:rsidR="0001551B" w:rsidRDefault="0001551B" w:rsidP="00EB5C25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 w:after="120"/>
              <w:ind w:left="0" w:firstLine="0"/>
              <w:contextualSpacing w:val="0"/>
              <w:jc w:val="both"/>
              <w:rPr>
                <w:rFonts w:cs="Arial"/>
                <w:b/>
                <w:szCs w:val="22"/>
              </w:rPr>
            </w:pPr>
            <w:r w:rsidRPr="005D7A78">
              <w:rPr>
                <w:rFonts w:cs="Arial"/>
                <w:szCs w:val="22"/>
              </w:rPr>
              <w:t xml:space="preserve">пояснения к обобщенной </w:t>
            </w:r>
            <w:r w:rsidR="004A04CC" w:rsidRPr="005D7A78">
              <w:rPr>
                <w:rFonts w:cs="Arial"/>
                <w:szCs w:val="22"/>
              </w:rPr>
              <w:t xml:space="preserve">промежуточной </w:t>
            </w:r>
            <w:r w:rsidR="004A04CC">
              <w:rPr>
                <w:rFonts w:cs="Arial"/>
                <w:szCs w:val="22"/>
              </w:rPr>
              <w:t>КФО</w:t>
            </w:r>
            <w:r w:rsidRPr="005D7A78">
              <w:rPr>
                <w:rFonts w:cs="Arial"/>
                <w:szCs w:val="22"/>
              </w:rPr>
              <w:t>.</w:t>
            </w:r>
          </w:p>
        </w:tc>
      </w:tr>
      <w:tr w:rsidR="0001551B" w:rsidTr="003C5EC7">
        <w:tc>
          <w:tcPr>
            <w:tcW w:w="9571" w:type="dxa"/>
          </w:tcPr>
          <w:p w:rsidR="0001551B" w:rsidRPr="00F974CE" w:rsidRDefault="0001551B" w:rsidP="0001551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F974CE">
              <w:rPr>
                <w:rFonts w:cs="Arial"/>
                <w:b/>
                <w:szCs w:val="22"/>
              </w:rPr>
              <w:lastRenderedPageBreak/>
              <w:t>Результаты</w:t>
            </w:r>
            <w:r w:rsidRPr="00F974CE">
              <w:rPr>
                <w:rFonts w:cs="Arial"/>
                <w:szCs w:val="22"/>
              </w:rPr>
              <w:t xml:space="preserve"> </w:t>
            </w:r>
            <w:r w:rsidRPr="00F974CE">
              <w:rPr>
                <w:rFonts w:cs="Arial"/>
                <w:b/>
                <w:szCs w:val="22"/>
              </w:rPr>
              <w:t xml:space="preserve">аудита и обзорных проверок </w:t>
            </w:r>
            <w:r>
              <w:rPr>
                <w:rFonts w:cs="Arial"/>
                <w:b/>
                <w:szCs w:val="22"/>
              </w:rPr>
              <w:t>КФО</w:t>
            </w:r>
            <w:r w:rsidRPr="00F974CE">
              <w:rPr>
                <w:rFonts w:cs="Arial"/>
                <w:b/>
                <w:szCs w:val="22"/>
              </w:rPr>
              <w:t xml:space="preserve"> представляются Аудитором</w:t>
            </w:r>
            <w:r w:rsidR="004D549A">
              <w:rPr>
                <w:rStyle w:val="a9"/>
                <w:b/>
                <w:szCs w:val="22"/>
              </w:rPr>
              <w:footnoteReference w:id="4"/>
            </w:r>
            <w:r w:rsidRPr="00F974CE">
              <w:rPr>
                <w:rFonts w:cs="Arial"/>
                <w:b/>
                <w:szCs w:val="22"/>
              </w:rPr>
              <w:t xml:space="preserve"> руководству Инициатора </w:t>
            </w:r>
            <w:r w:rsidR="000F50D3" w:rsidRPr="00F974CE">
              <w:rPr>
                <w:rFonts w:cs="Arial"/>
                <w:b/>
                <w:szCs w:val="22"/>
              </w:rPr>
              <w:t xml:space="preserve">закупки </w:t>
            </w:r>
            <w:r w:rsidR="000F50D3">
              <w:rPr>
                <w:rFonts w:cs="Arial"/>
                <w:b/>
                <w:szCs w:val="22"/>
              </w:rPr>
              <w:t xml:space="preserve">и дочерних обществ Инициатора закупки </w:t>
            </w:r>
            <w:r w:rsidRPr="00F974CE">
              <w:rPr>
                <w:rFonts w:cs="Arial"/>
                <w:b/>
                <w:szCs w:val="22"/>
              </w:rPr>
              <w:t>в виде:</w:t>
            </w:r>
          </w:p>
          <w:p w:rsidR="0001551B" w:rsidRDefault="0001551B" w:rsidP="00B06A0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аудиторского заключения</w:t>
            </w:r>
            <w:r>
              <w:rPr>
                <w:rFonts w:cs="Arial"/>
                <w:szCs w:val="22"/>
              </w:rPr>
              <w:t xml:space="preserve"> </w:t>
            </w:r>
            <w:r w:rsidRPr="00F974CE">
              <w:rPr>
                <w:rFonts w:cs="Arial"/>
                <w:szCs w:val="22"/>
              </w:rPr>
              <w:t xml:space="preserve">по результатам </w:t>
            </w:r>
            <w:r>
              <w:rPr>
                <w:rFonts w:cs="Arial"/>
                <w:szCs w:val="22"/>
              </w:rPr>
              <w:t>аудита КФО</w:t>
            </w:r>
            <w:r w:rsidRPr="00F974CE">
              <w:rPr>
                <w:rFonts w:cs="Arial"/>
                <w:szCs w:val="22"/>
              </w:rPr>
              <w:t xml:space="preserve">, оформленного в соответствии с международными стандартами аудита (далее </w:t>
            </w:r>
            <w:r>
              <w:rPr>
                <w:rFonts w:cs="Arial"/>
                <w:szCs w:val="22"/>
              </w:rPr>
              <w:t>–</w:t>
            </w:r>
            <w:r w:rsidRPr="00F974CE">
              <w:rPr>
                <w:rFonts w:cs="Arial"/>
                <w:szCs w:val="22"/>
              </w:rPr>
              <w:t xml:space="preserve"> МСА</w:t>
            </w:r>
            <w:r>
              <w:rPr>
                <w:rFonts w:cs="Arial"/>
                <w:szCs w:val="22"/>
              </w:rPr>
              <w:t>)</w:t>
            </w:r>
            <w:r w:rsidRPr="00F974CE">
              <w:rPr>
                <w:rFonts w:cs="Arial"/>
                <w:szCs w:val="22"/>
              </w:rPr>
              <w:t>;</w:t>
            </w:r>
          </w:p>
          <w:p w:rsidR="0001551B" w:rsidRDefault="0001551B" w:rsidP="00B06A0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>аудиторского заключения</w:t>
            </w:r>
            <w:r>
              <w:rPr>
                <w:rFonts w:cs="Arial"/>
                <w:szCs w:val="22"/>
              </w:rPr>
              <w:t xml:space="preserve"> </w:t>
            </w:r>
            <w:r w:rsidRPr="00F974CE">
              <w:rPr>
                <w:rFonts w:cs="Arial"/>
                <w:szCs w:val="22"/>
              </w:rPr>
              <w:t xml:space="preserve">по результатам </w:t>
            </w:r>
            <w:r>
              <w:rPr>
                <w:rFonts w:cs="Arial"/>
                <w:szCs w:val="22"/>
              </w:rPr>
              <w:t>аудита обобщенной</w:t>
            </w:r>
            <w:r w:rsidRPr="00F974C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КФО</w:t>
            </w:r>
            <w:r w:rsidRPr="00F974CE">
              <w:rPr>
                <w:rFonts w:cs="Arial"/>
                <w:szCs w:val="22"/>
              </w:rPr>
              <w:t>, оформленного в соответствии с МСА;</w:t>
            </w:r>
          </w:p>
          <w:p w:rsidR="0001551B" w:rsidRPr="00F974CE" w:rsidRDefault="0001551B" w:rsidP="00B06A0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аудиторского заключения по результатам обзорной проверки промежуточной сокращенной </w:t>
            </w:r>
            <w:r>
              <w:rPr>
                <w:rFonts w:cs="Arial"/>
                <w:szCs w:val="22"/>
              </w:rPr>
              <w:t>КФО</w:t>
            </w:r>
            <w:r w:rsidRPr="00F974CE">
              <w:rPr>
                <w:rFonts w:cs="Arial"/>
                <w:szCs w:val="22"/>
              </w:rPr>
              <w:t>, оформленного в соответствии с МСА и международным</w:t>
            </w:r>
            <w:r>
              <w:rPr>
                <w:rFonts w:cs="Arial"/>
                <w:szCs w:val="22"/>
              </w:rPr>
              <w:t>и</w:t>
            </w:r>
            <w:r w:rsidRPr="00F974CE">
              <w:rPr>
                <w:rFonts w:cs="Arial"/>
                <w:szCs w:val="22"/>
              </w:rPr>
              <w:t xml:space="preserve"> стандарт</w:t>
            </w:r>
            <w:r>
              <w:rPr>
                <w:rFonts w:cs="Arial"/>
                <w:szCs w:val="22"/>
              </w:rPr>
              <w:t>ами</w:t>
            </w:r>
            <w:r w:rsidRPr="00F974CE">
              <w:rPr>
                <w:rFonts w:cs="Arial"/>
                <w:szCs w:val="22"/>
              </w:rPr>
              <w:t xml:space="preserve"> проведения обзорных проверок </w:t>
            </w:r>
            <w:r>
              <w:rPr>
                <w:rFonts w:cs="Arial"/>
                <w:szCs w:val="22"/>
              </w:rPr>
              <w:t>(далее – МСОП)</w:t>
            </w:r>
            <w:r w:rsidRPr="00F974CE">
              <w:rPr>
                <w:rFonts w:cs="Arial"/>
                <w:szCs w:val="22"/>
              </w:rPr>
              <w:t>;</w:t>
            </w:r>
          </w:p>
          <w:p w:rsidR="0001551B" w:rsidRPr="00F974CE" w:rsidRDefault="0001551B" w:rsidP="00B06A0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Arial"/>
                <w:szCs w:val="22"/>
              </w:rPr>
            </w:pPr>
            <w:r w:rsidRPr="00F974CE">
              <w:rPr>
                <w:rFonts w:cs="Arial"/>
                <w:szCs w:val="22"/>
              </w:rPr>
              <w:t xml:space="preserve">аудиторского заключения по результатам обзорной проверки </w:t>
            </w:r>
            <w:r>
              <w:rPr>
                <w:rFonts w:cs="Arial"/>
                <w:szCs w:val="22"/>
              </w:rPr>
              <w:t>обобщенной</w:t>
            </w:r>
            <w:r w:rsidRPr="00F974CE">
              <w:rPr>
                <w:rFonts w:cs="Arial"/>
                <w:szCs w:val="22"/>
              </w:rPr>
              <w:t xml:space="preserve"> промежуточной </w:t>
            </w:r>
            <w:r>
              <w:rPr>
                <w:rFonts w:cs="Arial"/>
                <w:szCs w:val="22"/>
              </w:rPr>
              <w:t>КФО</w:t>
            </w:r>
            <w:r w:rsidRPr="00F974CE">
              <w:rPr>
                <w:rFonts w:cs="Arial"/>
                <w:szCs w:val="22"/>
              </w:rPr>
              <w:t xml:space="preserve">, оформленного в соответствии с МСА и </w:t>
            </w:r>
            <w:r>
              <w:rPr>
                <w:rFonts w:cs="Arial"/>
                <w:szCs w:val="22"/>
              </w:rPr>
              <w:t>МСОП</w:t>
            </w:r>
            <w:r w:rsidRPr="00F974CE">
              <w:rPr>
                <w:rFonts w:cs="Arial"/>
                <w:szCs w:val="22"/>
              </w:rPr>
              <w:t>;</w:t>
            </w:r>
          </w:p>
          <w:p w:rsidR="0001551B" w:rsidRPr="00F974CE" w:rsidRDefault="0001551B" w:rsidP="00B06A0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b/>
                <w:snapToGrid w:val="0"/>
                <w:szCs w:val="22"/>
              </w:rPr>
            </w:pPr>
            <w:r w:rsidRPr="00F974CE">
              <w:rPr>
                <w:rFonts w:cs="Arial"/>
                <w:szCs w:val="22"/>
              </w:rPr>
              <w:t>письменной информации (отчета) аудитора по результатам проверки.</w:t>
            </w:r>
          </w:p>
        </w:tc>
      </w:tr>
      <w:tr w:rsidR="000E3FE2" w:rsidTr="003C5EC7">
        <w:tc>
          <w:tcPr>
            <w:tcW w:w="9571" w:type="dxa"/>
          </w:tcPr>
          <w:p w:rsidR="000E3FE2" w:rsidRDefault="000E3FE2" w:rsidP="0001551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proofErr w:type="spellStart"/>
            <w:r>
              <w:rPr>
                <w:rFonts w:cs="Arial"/>
                <w:b/>
                <w:szCs w:val="22"/>
              </w:rPr>
              <w:t>Справочно</w:t>
            </w:r>
            <w:proofErr w:type="spellEnd"/>
            <w:r>
              <w:rPr>
                <w:rFonts w:cs="Arial"/>
                <w:b/>
                <w:szCs w:val="22"/>
              </w:rPr>
              <w:t>:</w:t>
            </w:r>
          </w:p>
          <w:p w:rsidR="000E3FE2" w:rsidRDefault="000E3FE2" w:rsidP="00962D99">
            <w:pPr>
              <w:pStyle w:val="a6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567" w:hanging="567"/>
              <w:jc w:val="both"/>
            </w:pPr>
            <w:r w:rsidRPr="00C214E1">
              <w:t>в периметр консолидации Группы «</w:t>
            </w:r>
            <w:proofErr w:type="spellStart"/>
            <w:r w:rsidRPr="00C214E1">
              <w:t>Славнефть</w:t>
            </w:r>
            <w:proofErr w:type="spellEnd"/>
            <w:r w:rsidRPr="00C214E1">
              <w:t>» входят 1</w:t>
            </w:r>
            <w:r>
              <w:t>5</w:t>
            </w:r>
            <w:r w:rsidRPr="00C214E1">
              <w:t xml:space="preserve"> обществ</w:t>
            </w:r>
            <w:r>
              <w:t>;</w:t>
            </w:r>
          </w:p>
          <w:p w:rsidR="000E3FE2" w:rsidRPr="00E2786E" w:rsidRDefault="000E3FE2" w:rsidP="00962D99">
            <w:pPr>
              <w:pStyle w:val="a6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567" w:hanging="567"/>
              <w:jc w:val="both"/>
            </w:pPr>
            <w:r w:rsidRPr="003F160E">
              <w:t>в периметр консолидации Группы «</w:t>
            </w:r>
            <w:proofErr w:type="spellStart"/>
            <w:r w:rsidRPr="003F160E">
              <w:t>Славнефть</w:t>
            </w:r>
            <w:proofErr w:type="spellEnd"/>
            <w:r w:rsidRPr="003F160E">
              <w:t xml:space="preserve">-МНГ» входят </w:t>
            </w:r>
            <w:r w:rsidRPr="00E2786E">
              <w:t>4 общества (с 2025 г. - 3);</w:t>
            </w:r>
          </w:p>
          <w:p w:rsidR="000E3FE2" w:rsidRPr="000E3FE2" w:rsidRDefault="000E3FE2" w:rsidP="00962D99">
            <w:pPr>
              <w:pStyle w:val="a6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cs="Arial"/>
                <w:b/>
                <w:szCs w:val="22"/>
              </w:rPr>
            </w:pPr>
            <w:r w:rsidRPr="003F160E">
              <w:t>в периметр консолидации Группы «</w:t>
            </w:r>
            <w:proofErr w:type="spellStart"/>
            <w:r w:rsidRPr="003F160E">
              <w:t>Славнефть</w:t>
            </w:r>
            <w:proofErr w:type="spellEnd"/>
            <w:r w:rsidRPr="003F160E">
              <w:t>-ЯНОС» входят 2 общества</w:t>
            </w:r>
            <w:r w:rsidR="00E10FF2">
              <w:t>.</w:t>
            </w:r>
          </w:p>
        </w:tc>
      </w:tr>
    </w:tbl>
    <w:p w:rsidR="000D1413" w:rsidRPr="00F974CE" w:rsidRDefault="000D1413" w:rsidP="0001551B">
      <w:pPr>
        <w:pStyle w:val="a6"/>
        <w:tabs>
          <w:tab w:val="left" w:pos="567"/>
        </w:tabs>
        <w:autoSpaceDE w:val="0"/>
        <w:autoSpaceDN w:val="0"/>
        <w:adjustRightInd w:val="0"/>
        <w:spacing w:before="0"/>
        <w:ind w:left="0"/>
        <w:jc w:val="both"/>
        <w:rPr>
          <w:rFonts w:cs="Arial"/>
          <w:szCs w:val="22"/>
        </w:rPr>
      </w:pPr>
    </w:p>
    <w:p w:rsidR="00FE60FC" w:rsidRDefault="00FE60FC" w:rsidP="002D073F">
      <w:pPr>
        <w:pStyle w:val="a6"/>
        <w:numPr>
          <w:ilvl w:val="0"/>
          <w:numId w:val="15"/>
        </w:numPr>
        <w:spacing w:before="360" w:after="120"/>
        <w:ind w:hanging="720"/>
        <w:jc w:val="both"/>
        <w:rPr>
          <w:rFonts w:cs="Arial"/>
          <w:b/>
          <w:szCs w:val="22"/>
        </w:rPr>
        <w:sectPr w:rsidR="00FE60FC" w:rsidSect="00AC077D"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:rsidR="001116D0" w:rsidRPr="00AB3652" w:rsidRDefault="006410F2" w:rsidP="00C327FE">
      <w:pPr>
        <w:pStyle w:val="a6"/>
        <w:numPr>
          <w:ilvl w:val="0"/>
          <w:numId w:val="15"/>
        </w:numPr>
        <w:spacing w:before="0" w:after="120"/>
        <w:ind w:left="709" w:hanging="709"/>
        <w:contextualSpacing w:val="0"/>
        <w:jc w:val="both"/>
        <w:rPr>
          <w:rFonts w:cs="Arial"/>
          <w:b/>
          <w:szCs w:val="22"/>
        </w:rPr>
      </w:pPr>
      <w:r w:rsidRPr="00AB3652">
        <w:rPr>
          <w:rFonts w:cs="Arial"/>
          <w:b/>
          <w:szCs w:val="22"/>
        </w:rPr>
        <w:lastRenderedPageBreak/>
        <w:t>ЛОТЫ И СРОКИ ПРОВЕДЕНИЯ АУДИТА И ОБЗОРНЫХ ПРОВЕРОК</w:t>
      </w:r>
    </w:p>
    <w:p w:rsidR="000D1413" w:rsidRPr="00AB3652" w:rsidRDefault="001116D0" w:rsidP="00C327FE">
      <w:pPr>
        <w:spacing w:before="0" w:after="120"/>
        <w:jc w:val="both"/>
        <w:rPr>
          <w:rFonts w:cs="Arial"/>
          <w:szCs w:val="22"/>
        </w:rPr>
      </w:pPr>
      <w:r w:rsidRPr="00AB3652">
        <w:rPr>
          <w:rFonts w:cs="Arial"/>
          <w:szCs w:val="22"/>
        </w:rPr>
        <w:t>Услуги по аудит</w:t>
      </w:r>
      <w:r w:rsidR="00E84BF4" w:rsidRPr="00AB3652">
        <w:rPr>
          <w:rFonts w:cs="Arial"/>
          <w:szCs w:val="22"/>
        </w:rPr>
        <w:t>у</w:t>
      </w:r>
      <w:r w:rsidR="003640A0" w:rsidRPr="00AB3652">
        <w:rPr>
          <w:rFonts w:cs="Arial"/>
          <w:szCs w:val="22"/>
        </w:rPr>
        <w:t xml:space="preserve"> </w:t>
      </w:r>
      <w:r w:rsidR="001717D1" w:rsidRPr="00AB3652">
        <w:rPr>
          <w:rFonts w:cs="Arial"/>
          <w:szCs w:val="22"/>
        </w:rPr>
        <w:t>БФО</w:t>
      </w:r>
      <w:r w:rsidR="00273D12" w:rsidRPr="00AB3652">
        <w:rPr>
          <w:rFonts w:cs="Arial"/>
          <w:szCs w:val="22"/>
        </w:rPr>
        <w:t xml:space="preserve">, </w:t>
      </w:r>
      <w:r w:rsidR="00B116E1" w:rsidRPr="00AB3652">
        <w:rPr>
          <w:rFonts w:cs="Arial"/>
          <w:szCs w:val="22"/>
        </w:rPr>
        <w:t xml:space="preserve">по аудиту и обзорным проверкам </w:t>
      </w:r>
      <w:r w:rsidR="001717D1" w:rsidRPr="00AB3652">
        <w:rPr>
          <w:rFonts w:cs="Arial"/>
          <w:szCs w:val="22"/>
        </w:rPr>
        <w:t>КФО</w:t>
      </w:r>
      <w:r w:rsidR="00273D12" w:rsidRPr="00AB3652">
        <w:rPr>
          <w:rFonts w:cs="Arial"/>
          <w:szCs w:val="22"/>
        </w:rPr>
        <w:t xml:space="preserve"> </w:t>
      </w:r>
      <w:r w:rsidRPr="00AB3652">
        <w:rPr>
          <w:rFonts w:cs="Arial"/>
          <w:szCs w:val="22"/>
        </w:rPr>
        <w:t xml:space="preserve">за </w:t>
      </w:r>
      <w:r w:rsidR="000C7E55" w:rsidRPr="00AB3652">
        <w:rPr>
          <w:rFonts w:cs="Arial"/>
          <w:szCs w:val="22"/>
        </w:rPr>
        <w:t>2025</w:t>
      </w:r>
      <w:r w:rsidR="00D16324" w:rsidRPr="00AB3652">
        <w:rPr>
          <w:rFonts w:cs="Arial"/>
          <w:szCs w:val="22"/>
        </w:rPr>
        <w:t>-2027</w:t>
      </w:r>
      <w:r w:rsidR="000C7E55" w:rsidRPr="00AB3652">
        <w:rPr>
          <w:rFonts w:cs="Arial"/>
          <w:szCs w:val="22"/>
        </w:rPr>
        <w:t xml:space="preserve"> гг.</w:t>
      </w:r>
      <w:r w:rsidR="005D690B" w:rsidRPr="00AB3652">
        <w:rPr>
          <w:rFonts w:cs="Arial"/>
          <w:szCs w:val="22"/>
        </w:rPr>
        <w:t xml:space="preserve"> </w:t>
      </w:r>
      <w:r w:rsidRPr="00AB3652">
        <w:rPr>
          <w:rFonts w:cs="Arial"/>
          <w:szCs w:val="22"/>
        </w:rPr>
        <w:t xml:space="preserve">должны быть оказаны </w:t>
      </w:r>
      <w:r w:rsidR="00F56345" w:rsidRPr="00AB3652">
        <w:rPr>
          <w:rFonts w:cs="Arial"/>
          <w:szCs w:val="22"/>
        </w:rPr>
        <w:t xml:space="preserve">Инициатору закупки </w:t>
      </w:r>
      <w:r w:rsidR="005138E2" w:rsidRPr="00AB3652">
        <w:rPr>
          <w:rFonts w:cs="Arial"/>
          <w:szCs w:val="22"/>
        </w:rPr>
        <w:t xml:space="preserve">или и дочерних обществ Инициатора закупки </w:t>
      </w:r>
      <w:r w:rsidRPr="00AB3652">
        <w:rPr>
          <w:rFonts w:cs="Arial"/>
          <w:szCs w:val="22"/>
        </w:rPr>
        <w:t>в сроки установленные Техническим заданием и Договором</w:t>
      </w:r>
      <w:r w:rsidR="00917573">
        <w:rPr>
          <w:rFonts w:cs="Arial"/>
          <w:szCs w:val="22"/>
        </w:rPr>
        <w:t xml:space="preserve"> оказания аудиторских услуг</w:t>
      </w:r>
      <w:r w:rsidRPr="00AB3652">
        <w:rPr>
          <w:rFonts w:cs="Arial"/>
          <w:szCs w:val="22"/>
        </w:rPr>
        <w:t>.</w:t>
      </w:r>
    </w:p>
    <w:tbl>
      <w:tblPr>
        <w:tblW w:w="15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5"/>
        <w:gridCol w:w="2007"/>
        <w:gridCol w:w="3403"/>
        <w:gridCol w:w="1582"/>
        <w:gridCol w:w="1583"/>
        <w:gridCol w:w="1583"/>
        <w:gridCol w:w="1583"/>
        <w:gridCol w:w="1583"/>
        <w:gridCol w:w="1583"/>
      </w:tblGrid>
      <w:tr w:rsidR="00B12EFC" w:rsidRPr="00F974CE" w:rsidTr="006B3623">
        <w:trPr>
          <w:cantSplit/>
          <w:trHeight w:val="113"/>
          <w:tblHeader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FC" w:rsidRPr="00F974CE" w:rsidRDefault="00B12EFC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41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EFC" w:rsidRPr="00F974CE" w:rsidRDefault="00B12EFC" w:rsidP="00C97647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Описание услуги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2EFC" w:rsidRPr="00F974CE" w:rsidRDefault="00B12EFC" w:rsidP="007816AB">
            <w:pPr>
              <w:tabs>
                <w:tab w:val="left" w:pos="1545"/>
              </w:tabs>
              <w:spacing w:before="0"/>
              <w:ind w:right="-101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Сроки оказания услуг</w:t>
            </w:r>
          </w:p>
        </w:tc>
      </w:tr>
      <w:tr w:rsidR="00B12EFC" w:rsidRPr="00F974CE" w:rsidTr="006B3623">
        <w:trPr>
          <w:cantSplit/>
          <w:trHeight w:val="113"/>
          <w:tblHeader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EFC" w:rsidRPr="00F974CE" w:rsidRDefault="00B12EF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10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EFC" w:rsidRPr="00F974CE" w:rsidRDefault="00B12EF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2EFC" w:rsidRPr="00F974CE" w:rsidRDefault="00B12EFC" w:rsidP="00333C0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за 202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2EFC" w:rsidRPr="00F974CE" w:rsidRDefault="00B12EFC" w:rsidP="00333C0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за 202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2EFC" w:rsidRPr="00F974CE" w:rsidRDefault="00B12EFC" w:rsidP="00333C09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за 202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7</w:t>
            </w: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B12EFC" w:rsidRPr="00F974CE" w:rsidTr="006B3623">
        <w:trPr>
          <w:cantSplit/>
          <w:trHeight w:val="113"/>
          <w:tblHeader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2EFC" w:rsidRPr="00F974CE" w:rsidRDefault="00B12EFC" w:rsidP="00B12EF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1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2EFC" w:rsidRPr="00F974CE" w:rsidRDefault="00B12EFC" w:rsidP="00B12EF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EFC" w:rsidRPr="00F974CE" w:rsidRDefault="00EC69D0" w:rsidP="00B12EF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не </w:t>
            </w:r>
            <w:r w:rsidR="00B12EFC"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ранее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EFC" w:rsidRPr="00F974CE" w:rsidRDefault="00EC69D0" w:rsidP="00B12EF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не </w:t>
            </w:r>
            <w:r w:rsidR="00B12EFC"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позднее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EFC" w:rsidRPr="00F974CE" w:rsidRDefault="00EC69D0" w:rsidP="00B12EF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не </w:t>
            </w:r>
            <w:r w:rsidR="00B12EFC"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ранее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EFC" w:rsidRPr="00F974CE" w:rsidRDefault="00EC69D0" w:rsidP="00B12EF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не </w:t>
            </w:r>
            <w:r w:rsidR="00B12EFC"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позднее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EFC" w:rsidRPr="00F974CE" w:rsidRDefault="00EC69D0" w:rsidP="00B12EF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не </w:t>
            </w:r>
            <w:r w:rsidR="00B12EFC"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ранее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EFC" w:rsidRPr="00F974CE" w:rsidRDefault="00EC69D0" w:rsidP="00B12EF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не </w:t>
            </w:r>
            <w:r w:rsidR="00B12EFC"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позднее</w:t>
            </w:r>
          </w:p>
        </w:tc>
      </w:tr>
      <w:tr w:rsidR="00B12EFC" w:rsidRPr="00F974CE" w:rsidTr="006B3623">
        <w:trPr>
          <w:cantSplit/>
          <w:trHeight w:val="113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EFC" w:rsidRPr="00F974CE" w:rsidRDefault="00B12EF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EFC" w:rsidRPr="00F974CE" w:rsidRDefault="00B12EF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FC" w:rsidRPr="00F974CE" w:rsidRDefault="00B12EF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FC" w:rsidRPr="00F974CE" w:rsidRDefault="00B12EF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FC" w:rsidRPr="00F974CE" w:rsidRDefault="00B12EF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FC" w:rsidRPr="00F974CE" w:rsidRDefault="00B12EFC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EFC" w:rsidRPr="00F974CE" w:rsidRDefault="00AA3DF5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EFC" w:rsidRPr="00F974CE" w:rsidRDefault="00AA3DF5" w:rsidP="00C97647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936A06" w:rsidRPr="00F974CE" w:rsidTr="00073B7F">
        <w:trPr>
          <w:cantSplit/>
          <w:trHeight w:val="113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A06" w:rsidRPr="00F974CE" w:rsidRDefault="00936A06" w:rsidP="00936A06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A06" w:rsidRPr="00F974CE" w:rsidRDefault="00936A06" w:rsidP="00936A06">
            <w:pPr>
              <w:rPr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Аудит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БФО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A06" w:rsidRPr="00F974CE" w:rsidRDefault="00936A06" w:rsidP="00936A06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«НГК «</w:t>
            </w:r>
            <w:proofErr w:type="spellStart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13.01.2026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02.02.2026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12.01.2027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01.02.2027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12.01.2028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01.02.2028</w:t>
            </w:r>
          </w:p>
        </w:tc>
      </w:tr>
      <w:tr w:rsidR="005939BE" w:rsidRPr="00F974CE" w:rsidTr="001F07EE">
        <w:trPr>
          <w:cantSplit/>
          <w:trHeight w:val="113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</w:t>
            </w:r>
            <w:proofErr w:type="spellStart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-ЯНОС»</w:t>
            </w: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939BE" w:rsidRPr="00F974CE" w:rsidTr="001F07EE">
        <w:trPr>
          <w:cantSplit/>
          <w:trHeight w:val="113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«СН-МНГ»</w:t>
            </w: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939BE" w:rsidRPr="00F974CE" w:rsidTr="001F07EE">
        <w:trPr>
          <w:cantSplit/>
          <w:trHeight w:val="113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«ОНГГ»</w:t>
            </w: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939BE" w:rsidRPr="00F974CE" w:rsidTr="001F07EE">
        <w:trPr>
          <w:cantSplit/>
          <w:trHeight w:val="113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9BE" w:rsidRPr="00F974CE" w:rsidRDefault="005939BE" w:rsidP="00DA533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«СН-МНГГ»</w:t>
            </w: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39BE" w:rsidRPr="00F974CE" w:rsidRDefault="005939BE" w:rsidP="00DA533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EC571F" w:rsidRPr="00F974CE" w:rsidTr="00FF4826">
        <w:trPr>
          <w:cantSplit/>
          <w:trHeight w:val="232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571F" w:rsidRPr="00F974CE" w:rsidRDefault="00EC571F" w:rsidP="00EC571F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Аудит и обзорные проверки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КФО</w:t>
            </w:r>
          </w:p>
        </w:tc>
        <w:tc>
          <w:tcPr>
            <w:tcW w:w="34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»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497F">
              <w:rPr>
                <w:rFonts w:cs="Arial"/>
                <w:bCs/>
                <w:color w:val="000000"/>
                <w:sz w:val="20"/>
                <w:szCs w:val="20"/>
              </w:rPr>
              <w:t>(ежеквартальные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11.04.2025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30.04.2025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13.04.2027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30.04.2027</w:t>
            </w:r>
          </w:p>
        </w:tc>
      </w:tr>
      <w:tr w:rsidR="00EC571F" w:rsidRPr="00F974CE" w:rsidTr="00FF4826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14.07.2025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31.07.2025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14.07.2026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31.07.2026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13.07.2027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30.07.2027</w:t>
            </w:r>
          </w:p>
        </w:tc>
      </w:tr>
      <w:tr w:rsidR="00EC571F" w:rsidRPr="00F974CE" w:rsidTr="00FF4826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14.10.2025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31.10.2025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13.10.2026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30.10.2026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12.10.2027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29.10.2027</w:t>
            </w:r>
          </w:p>
        </w:tc>
      </w:tr>
      <w:tr w:rsidR="00EC571F" w:rsidRPr="00F974CE" w:rsidTr="00FF4826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19.01.2026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11.02.2026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18.01.2027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18.01.2028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10.02.2028</w:t>
            </w:r>
          </w:p>
        </w:tc>
      </w:tr>
      <w:tr w:rsidR="00EC571F" w:rsidRPr="00F974CE" w:rsidTr="00CA3894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-ЯНОС»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497F">
              <w:rPr>
                <w:rFonts w:cs="Arial"/>
                <w:bCs/>
                <w:color w:val="000000"/>
                <w:sz w:val="20"/>
                <w:szCs w:val="20"/>
              </w:rPr>
              <w:t>(полугодовые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25.08.2027</w:t>
            </w:r>
          </w:p>
        </w:tc>
      </w:tr>
      <w:tr w:rsidR="00EC571F" w:rsidRPr="00F974CE" w:rsidTr="00CA3894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26.04.2027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24.04.2028</w:t>
            </w:r>
          </w:p>
        </w:tc>
      </w:tr>
      <w:tr w:rsidR="00EC571F" w:rsidRPr="00F974CE" w:rsidTr="00DB68EB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-МНГ»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497F">
              <w:rPr>
                <w:rFonts w:cs="Arial"/>
                <w:bCs/>
                <w:color w:val="000000"/>
                <w:sz w:val="20"/>
                <w:szCs w:val="20"/>
              </w:rPr>
              <w:t>(полугодовые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25.08.2027</w:t>
            </w:r>
          </w:p>
        </w:tc>
      </w:tr>
      <w:tr w:rsidR="00EC571F" w:rsidRPr="000A2F63" w:rsidTr="00DB68EB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26.04.2027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24.04.2028</w:t>
            </w:r>
          </w:p>
        </w:tc>
      </w:tr>
      <w:tr w:rsidR="00936A06" w:rsidRPr="000A2F63" w:rsidTr="00BA6BF5">
        <w:trPr>
          <w:cantSplit/>
          <w:trHeight w:val="113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6" w:rsidRPr="00F974CE" w:rsidRDefault="00936A06" w:rsidP="00936A06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6" w:rsidRPr="00F974CE" w:rsidRDefault="00936A06" w:rsidP="00936A06">
            <w:pPr>
              <w:rPr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Аудит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БФО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06" w:rsidRPr="00F974CE" w:rsidRDefault="00936A06" w:rsidP="00936A06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«НГК «</w:t>
            </w:r>
            <w:proofErr w:type="spellStart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13.01.2026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02.02.2026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12.01.2027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01.02.2027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12.01.2028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6A06" w:rsidRDefault="00936A06" w:rsidP="00936A06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01.02.2028</w:t>
            </w:r>
          </w:p>
        </w:tc>
      </w:tr>
      <w:tr w:rsidR="00C43BE4" w:rsidRPr="000A2F63" w:rsidTr="001F07EE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</w:t>
            </w:r>
            <w:proofErr w:type="spellStart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-ЯНОС»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C43BE4" w:rsidRPr="000A2F63" w:rsidTr="001F07EE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«СН-МНГ»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C43BE4" w:rsidRPr="000A2F63" w:rsidTr="001F07EE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«ОНГГ»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C43BE4" w:rsidRPr="000A2F63" w:rsidTr="001F07EE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BE4" w:rsidRPr="00F974CE" w:rsidRDefault="00C43BE4" w:rsidP="00C43BE4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«СН-МНГГ»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BE4" w:rsidRPr="00F974CE" w:rsidRDefault="00C43BE4" w:rsidP="00C43BE4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EC571F" w:rsidRPr="000A2F63" w:rsidTr="001F5433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Аудит и обзорные проверки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КФО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»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497F">
              <w:rPr>
                <w:rFonts w:cs="Arial"/>
                <w:bCs/>
                <w:color w:val="000000"/>
                <w:sz w:val="20"/>
                <w:szCs w:val="20"/>
              </w:rPr>
              <w:t>(ежеквартальные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11.04.2025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30.04.2025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13.04.2027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30.04.2027</w:t>
            </w:r>
          </w:p>
        </w:tc>
      </w:tr>
      <w:tr w:rsidR="00EC571F" w:rsidRPr="000A2F63" w:rsidTr="001F5433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14.07.2025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31.07.2025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14.07.2026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31.07.2026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13.07.2027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30.07.2027</w:t>
            </w:r>
          </w:p>
        </w:tc>
      </w:tr>
      <w:tr w:rsidR="00EC571F" w:rsidRPr="000A2F63" w:rsidTr="001F5433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14.10.2025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31.10.2025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13.10.2026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30.10.2026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12.10.2027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29.10.2027</w:t>
            </w:r>
          </w:p>
        </w:tc>
      </w:tr>
      <w:tr w:rsidR="00EC571F" w:rsidRPr="000A2F63" w:rsidTr="001F5433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19.01.2026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11.02.2026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18.01.2027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18.01.2028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10.02.2028</w:t>
            </w:r>
          </w:p>
        </w:tc>
      </w:tr>
      <w:tr w:rsidR="00EC571F" w:rsidRPr="000A2F63" w:rsidTr="008D1784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-ЯНОС»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497F">
              <w:rPr>
                <w:rFonts w:cs="Arial"/>
                <w:bCs/>
                <w:color w:val="000000"/>
                <w:sz w:val="20"/>
                <w:szCs w:val="20"/>
              </w:rPr>
              <w:t>(полугодовые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25.08.2027</w:t>
            </w:r>
          </w:p>
        </w:tc>
      </w:tr>
      <w:tr w:rsidR="00EC571F" w:rsidRPr="000A2F63" w:rsidTr="008D1784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26.04.2027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24.04.2028</w:t>
            </w:r>
          </w:p>
        </w:tc>
      </w:tr>
      <w:tr w:rsidR="00EC571F" w:rsidRPr="000A2F63" w:rsidTr="008D1784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F974CE">
              <w:rPr>
                <w:rFonts w:cs="Arial"/>
                <w:b/>
                <w:bCs/>
                <w:color w:val="000000"/>
                <w:sz w:val="20"/>
                <w:szCs w:val="20"/>
              </w:rPr>
              <w:t>-МНГ»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497F">
              <w:rPr>
                <w:rFonts w:cs="Arial"/>
                <w:bCs/>
                <w:color w:val="000000"/>
                <w:sz w:val="20"/>
                <w:szCs w:val="20"/>
              </w:rPr>
              <w:t>(полугодовые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01.07.2027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25.08.2027</w:t>
            </w:r>
          </w:p>
        </w:tc>
      </w:tr>
      <w:tr w:rsidR="00EC571F" w:rsidRPr="000A2F63" w:rsidTr="008D1784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571F" w:rsidRPr="00F974CE" w:rsidRDefault="00EC571F" w:rsidP="00EC571F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26.04.2027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02.03.2028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571F" w:rsidRDefault="00EC571F" w:rsidP="00EC571F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24.04.2028</w:t>
            </w:r>
          </w:p>
        </w:tc>
      </w:tr>
    </w:tbl>
    <w:p w:rsidR="00FC7153" w:rsidRDefault="00FC7153" w:rsidP="00C97647">
      <w:pPr>
        <w:spacing w:before="0" w:after="200"/>
        <w:rPr>
          <w:rFonts w:cs="Arial"/>
        </w:rPr>
      </w:pPr>
    </w:p>
    <w:sectPr w:rsidR="00FC7153" w:rsidSect="00AB3652">
      <w:footerReference w:type="default" r:id="rId24"/>
      <w:pgSz w:w="16838" w:h="11906" w:orient="landscape"/>
      <w:pgMar w:top="720" w:right="720" w:bottom="284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7C3" w:rsidRDefault="00BF07C3" w:rsidP="00326436">
      <w:pPr>
        <w:spacing w:before="0"/>
      </w:pPr>
      <w:r>
        <w:separator/>
      </w:r>
    </w:p>
  </w:endnote>
  <w:endnote w:type="continuationSeparator" w:id="0">
    <w:p w:rsidR="00BF07C3" w:rsidRDefault="00BF07C3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C3" w:rsidRDefault="00BF07C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325573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BF07C3" w:rsidRPr="00DC71C4" w:rsidRDefault="00BF07C3" w:rsidP="00F9206C">
        <w:pPr>
          <w:pStyle w:val="ad"/>
          <w:jc w:val="right"/>
          <w:rPr>
            <w:sz w:val="18"/>
            <w:szCs w:val="18"/>
          </w:rPr>
        </w:pPr>
        <w:r w:rsidRPr="00DC71C4">
          <w:rPr>
            <w:sz w:val="18"/>
            <w:szCs w:val="18"/>
          </w:rPr>
          <w:fldChar w:fldCharType="begin"/>
        </w:r>
        <w:r w:rsidRPr="00DC71C4">
          <w:rPr>
            <w:sz w:val="18"/>
            <w:szCs w:val="18"/>
          </w:rPr>
          <w:instrText>PAGE   \* MERGEFORMAT</w:instrText>
        </w:r>
        <w:r w:rsidRPr="00DC71C4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21</w:t>
        </w:r>
        <w:r w:rsidRPr="00DC71C4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C3" w:rsidRDefault="00BF07C3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C3" w:rsidRDefault="00BF07C3">
    <w:pPr>
      <w:pStyle w:val="a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C3" w:rsidRDefault="00BF07C3">
    <w:pPr>
      <w:pStyle w:val="a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607394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BF07C3" w:rsidRPr="00DC71C4" w:rsidRDefault="00BF07C3" w:rsidP="00F9206C">
        <w:pPr>
          <w:pStyle w:val="ad"/>
          <w:jc w:val="right"/>
          <w:rPr>
            <w:sz w:val="18"/>
            <w:szCs w:val="18"/>
          </w:rPr>
        </w:pPr>
        <w:r w:rsidRPr="00DC71C4">
          <w:rPr>
            <w:sz w:val="18"/>
            <w:szCs w:val="18"/>
          </w:rPr>
          <w:fldChar w:fldCharType="begin"/>
        </w:r>
        <w:r w:rsidRPr="00DC71C4">
          <w:rPr>
            <w:sz w:val="18"/>
            <w:szCs w:val="18"/>
          </w:rPr>
          <w:instrText>PAGE   \* MERGEFORMAT</w:instrText>
        </w:r>
        <w:r w:rsidRPr="00DC71C4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21</w:t>
        </w:r>
        <w:r w:rsidRPr="00DC71C4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7C3" w:rsidRDefault="00BF07C3" w:rsidP="00326436">
      <w:pPr>
        <w:spacing w:before="0"/>
      </w:pPr>
      <w:r>
        <w:separator/>
      </w:r>
    </w:p>
  </w:footnote>
  <w:footnote w:type="continuationSeparator" w:id="0">
    <w:p w:rsidR="00BF07C3" w:rsidRDefault="00BF07C3" w:rsidP="00326436">
      <w:pPr>
        <w:spacing w:before="0"/>
      </w:pPr>
      <w:r>
        <w:continuationSeparator/>
      </w:r>
    </w:p>
  </w:footnote>
  <w:footnote w:id="1">
    <w:p w:rsidR="00BF07C3" w:rsidRDefault="00BF07C3">
      <w:pPr>
        <w:pStyle w:val="a7"/>
      </w:pPr>
      <w:r>
        <w:rPr>
          <w:rStyle w:val="a9"/>
        </w:rPr>
        <w:footnoteRef/>
      </w:r>
      <w:r>
        <w:t xml:space="preserve"> ПАО «НК «Роснефть» и</w:t>
      </w:r>
      <w:r w:rsidRPr="00F37A34">
        <w:t xml:space="preserve"> ПАО «Газпром нефть»</w:t>
      </w:r>
    </w:p>
  </w:footnote>
  <w:footnote w:id="2">
    <w:p w:rsidR="00BF07C3" w:rsidRDefault="00BF07C3" w:rsidP="0001551B">
      <w:pPr>
        <w:pStyle w:val="a7"/>
        <w:spacing w:before="0"/>
      </w:pPr>
      <w:r>
        <w:rPr>
          <w:rStyle w:val="a9"/>
        </w:rPr>
        <w:footnoteRef/>
      </w:r>
      <w:r>
        <w:t xml:space="preserve"> </w:t>
      </w:r>
      <w:r w:rsidR="009614DB">
        <w:t xml:space="preserve">составленной </w:t>
      </w:r>
      <w:r w:rsidRPr="008F14CB">
        <w:t>на русском и английском язык</w:t>
      </w:r>
      <w:r>
        <w:t>ах</w:t>
      </w:r>
      <w:r w:rsidRPr="008F14CB">
        <w:t xml:space="preserve"> для Группы «</w:t>
      </w:r>
      <w:r w:rsidRPr="008F14CB">
        <w:t>Славнефть», только на русском языке для Группы «Славнефть-ЯНОС» и Группы «Славнефть-МНГ»</w:t>
      </w:r>
    </w:p>
  </w:footnote>
  <w:footnote w:id="3">
    <w:p w:rsidR="00BF07C3" w:rsidRDefault="00BF07C3" w:rsidP="0001551B">
      <w:pPr>
        <w:pStyle w:val="a7"/>
        <w:spacing w:before="0"/>
      </w:pPr>
      <w:r>
        <w:rPr>
          <w:rStyle w:val="a9"/>
        </w:rPr>
        <w:footnoteRef/>
      </w:r>
      <w:r>
        <w:t xml:space="preserve"> </w:t>
      </w:r>
      <w:r w:rsidR="009614DB">
        <w:t xml:space="preserve">составленной </w:t>
      </w:r>
      <w:r w:rsidRPr="008F14CB">
        <w:t>на русском и английском язык</w:t>
      </w:r>
      <w:r>
        <w:t>ах</w:t>
      </w:r>
      <w:r w:rsidRPr="008F14CB">
        <w:t xml:space="preserve"> для Группы «</w:t>
      </w:r>
      <w:r w:rsidRPr="008F14CB">
        <w:t>Славнефть», только на русском языке для Группы «Славнефть-ЯНОС» и Группы «Славнефть-МНГ»</w:t>
      </w:r>
    </w:p>
  </w:footnote>
  <w:footnote w:id="4">
    <w:p w:rsidR="00BF07C3" w:rsidRDefault="00BF07C3" w:rsidP="004D549A">
      <w:pPr>
        <w:pStyle w:val="a7"/>
      </w:pPr>
      <w:r>
        <w:rPr>
          <w:rStyle w:val="a9"/>
        </w:rPr>
        <w:footnoteRef/>
      </w:r>
      <w:r>
        <w:t xml:space="preserve"> </w:t>
      </w:r>
      <w:r w:rsidR="009614DB">
        <w:t xml:space="preserve">составленной </w:t>
      </w:r>
      <w:r w:rsidRPr="00D8639A">
        <w:t>на русском и английском язык</w:t>
      </w:r>
      <w:r>
        <w:t>ах</w:t>
      </w:r>
      <w:r w:rsidRPr="00D8639A">
        <w:t xml:space="preserve"> для Группы «</w:t>
      </w:r>
      <w:r w:rsidRPr="00D8639A">
        <w:t>Славнефть», только на русском языке для Группы «Славнефть-ЯНОС» и Группы «Славнефть-МНГ»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C3" w:rsidRDefault="00BF07C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C3" w:rsidRDefault="00BF07C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C3" w:rsidRDefault="00BF07C3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C3" w:rsidRDefault="00BF07C3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C3" w:rsidRDefault="00BF07C3">
    <w:pPr>
      <w:pStyle w:val="ab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C3" w:rsidRDefault="00BF07C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423E"/>
    <w:multiLevelType w:val="hybridMultilevel"/>
    <w:tmpl w:val="153C11D4"/>
    <w:lvl w:ilvl="0" w:tplc="FF809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A3517"/>
    <w:multiLevelType w:val="hybridMultilevel"/>
    <w:tmpl w:val="DCFE83FE"/>
    <w:lvl w:ilvl="0" w:tplc="A94EC4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7501AD"/>
    <w:multiLevelType w:val="hybridMultilevel"/>
    <w:tmpl w:val="D49A99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555A"/>
    <w:multiLevelType w:val="hybridMultilevel"/>
    <w:tmpl w:val="3D94A58A"/>
    <w:lvl w:ilvl="0" w:tplc="A94EC4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90A673F"/>
    <w:multiLevelType w:val="hybridMultilevel"/>
    <w:tmpl w:val="3F2CE336"/>
    <w:lvl w:ilvl="0" w:tplc="FF809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6BAF71E7"/>
    <w:multiLevelType w:val="hybridMultilevel"/>
    <w:tmpl w:val="7F14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81747"/>
    <w:multiLevelType w:val="hybridMultilevel"/>
    <w:tmpl w:val="6BF4E28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6"/>
  </w:num>
  <w:num w:numId="7">
    <w:abstractNumId w:val="8"/>
  </w:num>
  <w:num w:numId="8">
    <w:abstractNumId w:val="14"/>
  </w:num>
  <w:num w:numId="9">
    <w:abstractNumId w:val="13"/>
  </w:num>
  <w:num w:numId="10">
    <w:abstractNumId w:val="14"/>
  </w:num>
  <w:num w:numId="11">
    <w:abstractNumId w:val="2"/>
  </w:num>
  <w:num w:numId="12">
    <w:abstractNumId w:val="9"/>
  </w:num>
  <w:num w:numId="13">
    <w:abstractNumId w:val="12"/>
  </w:num>
  <w:num w:numId="14">
    <w:abstractNumId w:val="1"/>
  </w:num>
  <w:num w:numId="15">
    <w:abstractNumId w:val="4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9BD"/>
    <w:rsid w:val="0000076C"/>
    <w:rsid w:val="000017A6"/>
    <w:rsid w:val="000017FF"/>
    <w:rsid w:val="000019DE"/>
    <w:rsid w:val="00001BFB"/>
    <w:rsid w:val="00004280"/>
    <w:rsid w:val="00004A30"/>
    <w:rsid w:val="0000565B"/>
    <w:rsid w:val="00006799"/>
    <w:rsid w:val="00012EB1"/>
    <w:rsid w:val="000130F6"/>
    <w:rsid w:val="00014989"/>
    <w:rsid w:val="0001551B"/>
    <w:rsid w:val="00020F15"/>
    <w:rsid w:val="000213F8"/>
    <w:rsid w:val="0002167F"/>
    <w:rsid w:val="0002218F"/>
    <w:rsid w:val="00023A77"/>
    <w:rsid w:val="00027835"/>
    <w:rsid w:val="00027EFB"/>
    <w:rsid w:val="00030FA5"/>
    <w:rsid w:val="000319F1"/>
    <w:rsid w:val="00031C84"/>
    <w:rsid w:val="0003235F"/>
    <w:rsid w:val="000331AF"/>
    <w:rsid w:val="00033680"/>
    <w:rsid w:val="00034A29"/>
    <w:rsid w:val="00036A3A"/>
    <w:rsid w:val="00037A9C"/>
    <w:rsid w:val="0004098B"/>
    <w:rsid w:val="000426CC"/>
    <w:rsid w:val="00043035"/>
    <w:rsid w:val="000433AC"/>
    <w:rsid w:val="0004375F"/>
    <w:rsid w:val="00044099"/>
    <w:rsid w:val="00044117"/>
    <w:rsid w:val="00044663"/>
    <w:rsid w:val="00044EA6"/>
    <w:rsid w:val="00045BB1"/>
    <w:rsid w:val="00045E51"/>
    <w:rsid w:val="00046C53"/>
    <w:rsid w:val="000518ED"/>
    <w:rsid w:val="00052ABC"/>
    <w:rsid w:val="00052D61"/>
    <w:rsid w:val="0005497F"/>
    <w:rsid w:val="00054BCF"/>
    <w:rsid w:val="0005521C"/>
    <w:rsid w:val="000552C0"/>
    <w:rsid w:val="00056FE0"/>
    <w:rsid w:val="0005727F"/>
    <w:rsid w:val="00062653"/>
    <w:rsid w:val="000637F7"/>
    <w:rsid w:val="000662E6"/>
    <w:rsid w:val="0006642B"/>
    <w:rsid w:val="00066E9E"/>
    <w:rsid w:val="000702CF"/>
    <w:rsid w:val="00070501"/>
    <w:rsid w:val="000710BC"/>
    <w:rsid w:val="00071CA2"/>
    <w:rsid w:val="00071E5C"/>
    <w:rsid w:val="000729CD"/>
    <w:rsid w:val="00072A3F"/>
    <w:rsid w:val="00073C30"/>
    <w:rsid w:val="0007431D"/>
    <w:rsid w:val="00075DE2"/>
    <w:rsid w:val="00077F28"/>
    <w:rsid w:val="0008047F"/>
    <w:rsid w:val="00080D31"/>
    <w:rsid w:val="00080D95"/>
    <w:rsid w:val="000826A8"/>
    <w:rsid w:val="00082B59"/>
    <w:rsid w:val="000832B7"/>
    <w:rsid w:val="00083547"/>
    <w:rsid w:val="00083F56"/>
    <w:rsid w:val="00086006"/>
    <w:rsid w:val="00086BBE"/>
    <w:rsid w:val="000876A0"/>
    <w:rsid w:val="00087B81"/>
    <w:rsid w:val="000900CB"/>
    <w:rsid w:val="000902E1"/>
    <w:rsid w:val="0009035F"/>
    <w:rsid w:val="00090C18"/>
    <w:rsid w:val="000926F0"/>
    <w:rsid w:val="00092A34"/>
    <w:rsid w:val="00092AA7"/>
    <w:rsid w:val="00093F86"/>
    <w:rsid w:val="00096292"/>
    <w:rsid w:val="00096D64"/>
    <w:rsid w:val="00097C82"/>
    <w:rsid w:val="000A0DF2"/>
    <w:rsid w:val="000A17E7"/>
    <w:rsid w:val="000A1EC9"/>
    <w:rsid w:val="000A2694"/>
    <w:rsid w:val="000A2F63"/>
    <w:rsid w:val="000A3377"/>
    <w:rsid w:val="000A5196"/>
    <w:rsid w:val="000A6853"/>
    <w:rsid w:val="000B0B50"/>
    <w:rsid w:val="000B212D"/>
    <w:rsid w:val="000B33F6"/>
    <w:rsid w:val="000B56DE"/>
    <w:rsid w:val="000B7E6E"/>
    <w:rsid w:val="000B7FCA"/>
    <w:rsid w:val="000C12F9"/>
    <w:rsid w:val="000C3197"/>
    <w:rsid w:val="000C4637"/>
    <w:rsid w:val="000C4825"/>
    <w:rsid w:val="000C4ACE"/>
    <w:rsid w:val="000C64C8"/>
    <w:rsid w:val="000C7E55"/>
    <w:rsid w:val="000D1413"/>
    <w:rsid w:val="000D3036"/>
    <w:rsid w:val="000D30FA"/>
    <w:rsid w:val="000D40E2"/>
    <w:rsid w:val="000D5ABF"/>
    <w:rsid w:val="000D5E1A"/>
    <w:rsid w:val="000D6953"/>
    <w:rsid w:val="000E11E7"/>
    <w:rsid w:val="000E21B0"/>
    <w:rsid w:val="000E29F8"/>
    <w:rsid w:val="000E340A"/>
    <w:rsid w:val="000E3FE2"/>
    <w:rsid w:val="000E4B6C"/>
    <w:rsid w:val="000F50D3"/>
    <w:rsid w:val="000F53FB"/>
    <w:rsid w:val="000F59AB"/>
    <w:rsid w:val="000F5D6C"/>
    <w:rsid w:val="000F764E"/>
    <w:rsid w:val="000F7B18"/>
    <w:rsid w:val="001004D6"/>
    <w:rsid w:val="00101D13"/>
    <w:rsid w:val="00102F5A"/>
    <w:rsid w:val="00103201"/>
    <w:rsid w:val="00106F6C"/>
    <w:rsid w:val="00110987"/>
    <w:rsid w:val="001114F3"/>
    <w:rsid w:val="001116D0"/>
    <w:rsid w:val="00112731"/>
    <w:rsid w:val="00114310"/>
    <w:rsid w:val="00114322"/>
    <w:rsid w:val="0011438B"/>
    <w:rsid w:val="001145C4"/>
    <w:rsid w:val="00115523"/>
    <w:rsid w:val="00115B39"/>
    <w:rsid w:val="0011666F"/>
    <w:rsid w:val="00120B74"/>
    <w:rsid w:val="00122817"/>
    <w:rsid w:val="00122917"/>
    <w:rsid w:val="0012483F"/>
    <w:rsid w:val="00124FA1"/>
    <w:rsid w:val="0012513D"/>
    <w:rsid w:val="00125545"/>
    <w:rsid w:val="00125E3D"/>
    <w:rsid w:val="00126295"/>
    <w:rsid w:val="001300C0"/>
    <w:rsid w:val="00130675"/>
    <w:rsid w:val="00130EFE"/>
    <w:rsid w:val="00135749"/>
    <w:rsid w:val="00135F01"/>
    <w:rsid w:val="00136CC0"/>
    <w:rsid w:val="00137F81"/>
    <w:rsid w:val="00140952"/>
    <w:rsid w:val="00143667"/>
    <w:rsid w:val="0014491D"/>
    <w:rsid w:val="001465A0"/>
    <w:rsid w:val="0014699D"/>
    <w:rsid w:val="0014708A"/>
    <w:rsid w:val="00154A12"/>
    <w:rsid w:val="00156F3D"/>
    <w:rsid w:val="0016020C"/>
    <w:rsid w:val="00165BCC"/>
    <w:rsid w:val="00166FF6"/>
    <w:rsid w:val="0016748B"/>
    <w:rsid w:val="001676AE"/>
    <w:rsid w:val="0017070E"/>
    <w:rsid w:val="001717D1"/>
    <w:rsid w:val="00172A80"/>
    <w:rsid w:val="001741DF"/>
    <w:rsid w:val="00175C1B"/>
    <w:rsid w:val="00175C5E"/>
    <w:rsid w:val="001777EA"/>
    <w:rsid w:val="0018102A"/>
    <w:rsid w:val="0018247C"/>
    <w:rsid w:val="0018671F"/>
    <w:rsid w:val="00191CC7"/>
    <w:rsid w:val="00191D0A"/>
    <w:rsid w:val="00193549"/>
    <w:rsid w:val="00193832"/>
    <w:rsid w:val="001963EC"/>
    <w:rsid w:val="001A05E8"/>
    <w:rsid w:val="001A1B90"/>
    <w:rsid w:val="001A2065"/>
    <w:rsid w:val="001A23D8"/>
    <w:rsid w:val="001A318E"/>
    <w:rsid w:val="001A3249"/>
    <w:rsid w:val="001A44E3"/>
    <w:rsid w:val="001A541E"/>
    <w:rsid w:val="001B0563"/>
    <w:rsid w:val="001B07E5"/>
    <w:rsid w:val="001B0C11"/>
    <w:rsid w:val="001B12A2"/>
    <w:rsid w:val="001B19B5"/>
    <w:rsid w:val="001B2563"/>
    <w:rsid w:val="001B3219"/>
    <w:rsid w:val="001B3513"/>
    <w:rsid w:val="001B4EF4"/>
    <w:rsid w:val="001B7E47"/>
    <w:rsid w:val="001C1CB0"/>
    <w:rsid w:val="001C2F13"/>
    <w:rsid w:val="001C33C3"/>
    <w:rsid w:val="001C3E21"/>
    <w:rsid w:val="001C4399"/>
    <w:rsid w:val="001C503C"/>
    <w:rsid w:val="001C5230"/>
    <w:rsid w:val="001D0C08"/>
    <w:rsid w:val="001D103F"/>
    <w:rsid w:val="001D18FE"/>
    <w:rsid w:val="001D58EF"/>
    <w:rsid w:val="001D7473"/>
    <w:rsid w:val="001D7CA1"/>
    <w:rsid w:val="001D7EC9"/>
    <w:rsid w:val="001E1009"/>
    <w:rsid w:val="001E175E"/>
    <w:rsid w:val="001E1AD9"/>
    <w:rsid w:val="001E2A64"/>
    <w:rsid w:val="001E3470"/>
    <w:rsid w:val="001E3E90"/>
    <w:rsid w:val="001E49A7"/>
    <w:rsid w:val="001E6874"/>
    <w:rsid w:val="001E6BE2"/>
    <w:rsid w:val="001F07EE"/>
    <w:rsid w:val="001F2D27"/>
    <w:rsid w:val="001F3BEE"/>
    <w:rsid w:val="001F66DD"/>
    <w:rsid w:val="001F69BD"/>
    <w:rsid w:val="00200852"/>
    <w:rsid w:val="0020145D"/>
    <w:rsid w:val="002015E6"/>
    <w:rsid w:val="002017AF"/>
    <w:rsid w:val="002100F1"/>
    <w:rsid w:val="002103E5"/>
    <w:rsid w:val="0021256B"/>
    <w:rsid w:val="00212FB8"/>
    <w:rsid w:val="002135C5"/>
    <w:rsid w:val="00214038"/>
    <w:rsid w:val="002141D6"/>
    <w:rsid w:val="00215A7D"/>
    <w:rsid w:val="0021663A"/>
    <w:rsid w:val="0021695D"/>
    <w:rsid w:val="002220F6"/>
    <w:rsid w:val="00222794"/>
    <w:rsid w:val="00222956"/>
    <w:rsid w:val="002232D6"/>
    <w:rsid w:val="002239B6"/>
    <w:rsid w:val="00226F49"/>
    <w:rsid w:val="00227147"/>
    <w:rsid w:val="0023018F"/>
    <w:rsid w:val="00231371"/>
    <w:rsid w:val="00233286"/>
    <w:rsid w:val="00234AB5"/>
    <w:rsid w:val="00236462"/>
    <w:rsid w:val="00240057"/>
    <w:rsid w:val="00241723"/>
    <w:rsid w:val="00242866"/>
    <w:rsid w:val="00243239"/>
    <w:rsid w:val="00244A06"/>
    <w:rsid w:val="00246215"/>
    <w:rsid w:val="002466EA"/>
    <w:rsid w:val="00246BE7"/>
    <w:rsid w:val="00247283"/>
    <w:rsid w:val="002477A3"/>
    <w:rsid w:val="002479C8"/>
    <w:rsid w:val="00250476"/>
    <w:rsid w:val="00251F77"/>
    <w:rsid w:val="002527AB"/>
    <w:rsid w:val="00253F99"/>
    <w:rsid w:val="00254A19"/>
    <w:rsid w:val="00254E84"/>
    <w:rsid w:val="00255FA8"/>
    <w:rsid w:val="0025649C"/>
    <w:rsid w:val="002569C7"/>
    <w:rsid w:val="00256C42"/>
    <w:rsid w:val="0025762D"/>
    <w:rsid w:val="0026026C"/>
    <w:rsid w:val="00261D50"/>
    <w:rsid w:val="00264FF8"/>
    <w:rsid w:val="00265AFA"/>
    <w:rsid w:val="0026694F"/>
    <w:rsid w:val="00266993"/>
    <w:rsid w:val="00266D01"/>
    <w:rsid w:val="00270B18"/>
    <w:rsid w:val="00270D2A"/>
    <w:rsid w:val="002712B1"/>
    <w:rsid w:val="002714F9"/>
    <w:rsid w:val="00271B1C"/>
    <w:rsid w:val="00272EC8"/>
    <w:rsid w:val="002733EF"/>
    <w:rsid w:val="002734DE"/>
    <w:rsid w:val="00273ADA"/>
    <w:rsid w:val="00273D12"/>
    <w:rsid w:val="00273FCF"/>
    <w:rsid w:val="002762A6"/>
    <w:rsid w:val="00277158"/>
    <w:rsid w:val="00277BA1"/>
    <w:rsid w:val="0028024D"/>
    <w:rsid w:val="002802C9"/>
    <w:rsid w:val="00281292"/>
    <w:rsid w:val="002825A3"/>
    <w:rsid w:val="0028380C"/>
    <w:rsid w:val="00283B70"/>
    <w:rsid w:val="002845F0"/>
    <w:rsid w:val="0028630D"/>
    <w:rsid w:val="0029000F"/>
    <w:rsid w:val="0029286F"/>
    <w:rsid w:val="00292C45"/>
    <w:rsid w:val="00294E3E"/>
    <w:rsid w:val="002A024C"/>
    <w:rsid w:val="002A28F2"/>
    <w:rsid w:val="002A302F"/>
    <w:rsid w:val="002A4332"/>
    <w:rsid w:val="002A47D0"/>
    <w:rsid w:val="002A482C"/>
    <w:rsid w:val="002A5CD1"/>
    <w:rsid w:val="002A7261"/>
    <w:rsid w:val="002A7BF3"/>
    <w:rsid w:val="002B072C"/>
    <w:rsid w:val="002B09AF"/>
    <w:rsid w:val="002B0CBD"/>
    <w:rsid w:val="002B218F"/>
    <w:rsid w:val="002B270A"/>
    <w:rsid w:val="002B317F"/>
    <w:rsid w:val="002B3BB3"/>
    <w:rsid w:val="002B3D6A"/>
    <w:rsid w:val="002B4E45"/>
    <w:rsid w:val="002B61C5"/>
    <w:rsid w:val="002B670B"/>
    <w:rsid w:val="002C2000"/>
    <w:rsid w:val="002C21F3"/>
    <w:rsid w:val="002C2FE7"/>
    <w:rsid w:val="002C5D3B"/>
    <w:rsid w:val="002C6589"/>
    <w:rsid w:val="002D073F"/>
    <w:rsid w:val="002D07DF"/>
    <w:rsid w:val="002D4D7C"/>
    <w:rsid w:val="002D5638"/>
    <w:rsid w:val="002D7241"/>
    <w:rsid w:val="002D76DC"/>
    <w:rsid w:val="002D7764"/>
    <w:rsid w:val="002E02FD"/>
    <w:rsid w:val="002E16AD"/>
    <w:rsid w:val="002E1EA2"/>
    <w:rsid w:val="002E3712"/>
    <w:rsid w:val="002E379E"/>
    <w:rsid w:val="002E5C0D"/>
    <w:rsid w:val="002E6DBF"/>
    <w:rsid w:val="002F0BA2"/>
    <w:rsid w:val="002F0F93"/>
    <w:rsid w:val="002F11D5"/>
    <w:rsid w:val="002F45F4"/>
    <w:rsid w:val="002F5214"/>
    <w:rsid w:val="002F650D"/>
    <w:rsid w:val="002F68AE"/>
    <w:rsid w:val="003026C3"/>
    <w:rsid w:val="00302B39"/>
    <w:rsid w:val="00303189"/>
    <w:rsid w:val="00304E27"/>
    <w:rsid w:val="00306670"/>
    <w:rsid w:val="00306717"/>
    <w:rsid w:val="00311187"/>
    <w:rsid w:val="0031161D"/>
    <w:rsid w:val="00313F78"/>
    <w:rsid w:val="00314475"/>
    <w:rsid w:val="003144F1"/>
    <w:rsid w:val="00316EEF"/>
    <w:rsid w:val="0031796C"/>
    <w:rsid w:val="003208DA"/>
    <w:rsid w:val="003216A2"/>
    <w:rsid w:val="00321DB4"/>
    <w:rsid w:val="00322FD0"/>
    <w:rsid w:val="00323866"/>
    <w:rsid w:val="0032390C"/>
    <w:rsid w:val="003245D5"/>
    <w:rsid w:val="00325404"/>
    <w:rsid w:val="00325676"/>
    <w:rsid w:val="00325EF9"/>
    <w:rsid w:val="00325F93"/>
    <w:rsid w:val="003263DB"/>
    <w:rsid w:val="00326436"/>
    <w:rsid w:val="00327F2B"/>
    <w:rsid w:val="0033039F"/>
    <w:rsid w:val="00332E5B"/>
    <w:rsid w:val="00333063"/>
    <w:rsid w:val="00333C09"/>
    <w:rsid w:val="00333DA4"/>
    <w:rsid w:val="00337457"/>
    <w:rsid w:val="003374D9"/>
    <w:rsid w:val="0034184E"/>
    <w:rsid w:val="0034227D"/>
    <w:rsid w:val="00342601"/>
    <w:rsid w:val="00342C37"/>
    <w:rsid w:val="00344295"/>
    <w:rsid w:val="0034460F"/>
    <w:rsid w:val="00345C64"/>
    <w:rsid w:val="00345C9A"/>
    <w:rsid w:val="003469B8"/>
    <w:rsid w:val="00350471"/>
    <w:rsid w:val="0035056A"/>
    <w:rsid w:val="00350CA3"/>
    <w:rsid w:val="00351D37"/>
    <w:rsid w:val="00356893"/>
    <w:rsid w:val="0035748A"/>
    <w:rsid w:val="003640A0"/>
    <w:rsid w:val="00366418"/>
    <w:rsid w:val="00366C7D"/>
    <w:rsid w:val="00367397"/>
    <w:rsid w:val="00367519"/>
    <w:rsid w:val="00371196"/>
    <w:rsid w:val="00371A37"/>
    <w:rsid w:val="00372045"/>
    <w:rsid w:val="0037487E"/>
    <w:rsid w:val="00375C6F"/>
    <w:rsid w:val="00375D84"/>
    <w:rsid w:val="0037649D"/>
    <w:rsid w:val="003815DA"/>
    <w:rsid w:val="00385345"/>
    <w:rsid w:val="00386199"/>
    <w:rsid w:val="003871C3"/>
    <w:rsid w:val="003871D9"/>
    <w:rsid w:val="003900F6"/>
    <w:rsid w:val="00390492"/>
    <w:rsid w:val="00390CD8"/>
    <w:rsid w:val="00391AF4"/>
    <w:rsid w:val="00391EE8"/>
    <w:rsid w:val="00392612"/>
    <w:rsid w:val="00392A55"/>
    <w:rsid w:val="00393253"/>
    <w:rsid w:val="0039458F"/>
    <w:rsid w:val="00394D99"/>
    <w:rsid w:val="003A068F"/>
    <w:rsid w:val="003A0DAE"/>
    <w:rsid w:val="003A0FA3"/>
    <w:rsid w:val="003A136D"/>
    <w:rsid w:val="003A2CD9"/>
    <w:rsid w:val="003A3C0E"/>
    <w:rsid w:val="003A3CE5"/>
    <w:rsid w:val="003A44C1"/>
    <w:rsid w:val="003A45F7"/>
    <w:rsid w:val="003A5F02"/>
    <w:rsid w:val="003A7855"/>
    <w:rsid w:val="003B1273"/>
    <w:rsid w:val="003B72FD"/>
    <w:rsid w:val="003C15AB"/>
    <w:rsid w:val="003C2EE0"/>
    <w:rsid w:val="003C473F"/>
    <w:rsid w:val="003C4D51"/>
    <w:rsid w:val="003C5543"/>
    <w:rsid w:val="003C5EC7"/>
    <w:rsid w:val="003D0248"/>
    <w:rsid w:val="003D07EE"/>
    <w:rsid w:val="003D1698"/>
    <w:rsid w:val="003D17FF"/>
    <w:rsid w:val="003D1EED"/>
    <w:rsid w:val="003D1FFD"/>
    <w:rsid w:val="003D3508"/>
    <w:rsid w:val="003D445D"/>
    <w:rsid w:val="003D4FD0"/>
    <w:rsid w:val="003D537D"/>
    <w:rsid w:val="003D54EB"/>
    <w:rsid w:val="003D5A27"/>
    <w:rsid w:val="003D60E1"/>
    <w:rsid w:val="003D79A8"/>
    <w:rsid w:val="003D7B7E"/>
    <w:rsid w:val="003E0B0E"/>
    <w:rsid w:val="003E27E2"/>
    <w:rsid w:val="003E3160"/>
    <w:rsid w:val="003E31F1"/>
    <w:rsid w:val="003E710B"/>
    <w:rsid w:val="003F01FD"/>
    <w:rsid w:val="003F160E"/>
    <w:rsid w:val="003F2F34"/>
    <w:rsid w:val="003F365B"/>
    <w:rsid w:val="003F3A69"/>
    <w:rsid w:val="003F6F05"/>
    <w:rsid w:val="003F750F"/>
    <w:rsid w:val="00401914"/>
    <w:rsid w:val="0040200F"/>
    <w:rsid w:val="0040219A"/>
    <w:rsid w:val="004031FE"/>
    <w:rsid w:val="0040330F"/>
    <w:rsid w:val="004037E3"/>
    <w:rsid w:val="00405330"/>
    <w:rsid w:val="00406FDC"/>
    <w:rsid w:val="004102FE"/>
    <w:rsid w:val="00410687"/>
    <w:rsid w:val="00410CE6"/>
    <w:rsid w:val="004148B9"/>
    <w:rsid w:val="00415574"/>
    <w:rsid w:val="004158BA"/>
    <w:rsid w:val="004162CC"/>
    <w:rsid w:val="004214F5"/>
    <w:rsid w:val="004230DC"/>
    <w:rsid w:val="00424E52"/>
    <w:rsid w:val="00425C9F"/>
    <w:rsid w:val="00427F44"/>
    <w:rsid w:val="004302A7"/>
    <w:rsid w:val="00430F0F"/>
    <w:rsid w:val="004324D2"/>
    <w:rsid w:val="0043549C"/>
    <w:rsid w:val="004421F4"/>
    <w:rsid w:val="004423B7"/>
    <w:rsid w:val="00442754"/>
    <w:rsid w:val="00444BE8"/>
    <w:rsid w:val="00445110"/>
    <w:rsid w:val="004476D3"/>
    <w:rsid w:val="00447D65"/>
    <w:rsid w:val="00451206"/>
    <w:rsid w:val="00451566"/>
    <w:rsid w:val="00451679"/>
    <w:rsid w:val="004518D9"/>
    <w:rsid w:val="00451968"/>
    <w:rsid w:val="00451AA1"/>
    <w:rsid w:val="00452783"/>
    <w:rsid w:val="0045281F"/>
    <w:rsid w:val="00453D8E"/>
    <w:rsid w:val="00454095"/>
    <w:rsid w:val="0045718C"/>
    <w:rsid w:val="00457E35"/>
    <w:rsid w:val="00460805"/>
    <w:rsid w:val="00461038"/>
    <w:rsid w:val="0046511C"/>
    <w:rsid w:val="004657F5"/>
    <w:rsid w:val="0046594E"/>
    <w:rsid w:val="0046763D"/>
    <w:rsid w:val="0047335C"/>
    <w:rsid w:val="004735DB"/>
    <w:rsid w:val="00474CC0"/>
    <w:rsid w:val="00476544"/>
    <w:rsid w:val="00476E8F"/>
    <w:rsid w:val="0048110C"/>
    <w:rsid w:val="00482FB9"/>
    <w:rsid w:val="004841C0"/>
    <w:rsid w:val="00484C9A"/>
    <w:rsid w:val="00484D9A"/>
    <w:rsid w:val="004864C1"/>
    <w:rsid w:val="0048669C"/>
    <w:rsid w:val="004868F6"/>
    <w:rsid w:val="0048707C"/>
    <w:rsid w:val="00487F21"/>
    <w:rsid w:val="00490A1C"/>
    <w:rsid w:val="004916B6"/>
    <w:rsid w:val="00491A3D"/>
    <w:rsid w:val="00491FE9"/>
    <w:rsid w:val="00493035"/>
    <w:rsid w:val="00495C39"/>
    <w:rsid w:val="00496693"/>
    <w:rsid w:val="004A04CC"/>
    <w:rsid w:val="004A1829"/>
    <w:rsid w:val="004A28F1"/>
    <w:rsid w:val="004A29A3"/>
    <w:rsid w:val="004A3139"/>
    <w:rsid w:val="004A348E"/>
    <w:rsid w:val="004A5864"/>
    <w:rsid w:val="004A6481"/>
    <w:rsid w:val="004A6817"/>
    <w:rsid w:val="004B03A5"/>
    <w:rsid w:val="004B16B4"/>
    <w:rsid w:val="004B223C"/>
    <w:rsid w:val="004B2D96"/>
    <w:rsid w:val="004B3EE5"/>
    <w:rsid w:val="004B5F25"/>
    <w:rsid w:val="004B70EC"/>
    <w:rsid w:val="004B72B2"/>
    <w:rsid w:val="004C0142"/>
    <w:rsid w:val="004C1FBD"/>
    <w:rsid w:val="004C21A6"/>
    <w:rsid w:val="004C4A2B"/>
    <w:rsid w:val="004C4EE8"/>
    <w:rsid w:val="004C7679"/>
    <w:rsid w:val="004D1781"/>
    <w:rsid w:val="004D46D3"/>
    <w:rsid w:val="004D549A"/>
    <w:rsid w:val="004D6679"/>
    <w:rsid w:val="004D7537"/>
    <w:rsid w:val="004E0837"/>
    <w:rsid w:val="004E0FFF"/>
    <w:rsid w:val="004E2DFB"/>
    <w:rsid w:val="004E3DD0"/>
    <w:rsid w:val="004E4590"/>
    <w:rsid w:val="004E4DEC"/>
    <w:rsid w:val="004E5DC5"/>
    <w:rsid w:val="004E662C"/>
    <w:rsid w:val="004F0C98"/>
    <w:rsid w:val="004F1151"/>
    <w:rsid w:val="004F1960"/>
    <w:rsid w:val="004F2002"/>
    <w:rsid w:val="004F4419"/>
    <w:rsid w:val="004F4BD7"/>
    <w:rsid w:val="004F534C"/>
    <w:rsid w:val="004F5B5B"/>
    <w:rsid w:val="004F6599"/>
    <w:rsid w:val="004F691C"/>
    <w:rsid w:val="004F79C6"/>
    <w:rsid w:val="005006FE"/>
    <w:rsid w:val="0050168F"/>
    <w:rsid w:val="00501A2C"/>
    <w:rsid w:val="00501B29"/>
    <w:rsid w:val="005039F6"/>
    <w:rsid w:val="005049C4"/>
    <w:rsid w:val="00504D0A"/>
    <w:rsid w:val="00506DDE"/>
    <w:rsid w:val="005103F5"/>
    <w:rsid w:val="00510F58"/>
    <w:rsid w:val="005138E2"/>
    <w:rsid w:val="00515031"/>
    <w:rsid w:val="005155FB"/>
    <w:rsid w:val="00515D21"/>
    <w:rsid w:val="00515D68"/>
    <w:rsid w:val="005204F7"/>
    <w:rsid w:val="00520F6E"/>
    <w:rsid w:val="005219A0"/>
    <w:rsid w:val="00521AF7"/>
    <w:rsid w:val="00522E2B"/>
    <w:rsid w:val="0052427A"/>
    <w:rsid w:val="005245F1"/>
    <w:rsid w:val="00525C31"/>
    <w:rsid w:val="005264AE"/>
    <w:rsid w:val="00527361"/>
    <w:rsid w:val="00527997"/>
    <w:rsid w:val="00527A25"/>
    <w:rsid w:val="00527AC0"/>
    <w:rsid w:val="00527F9F"/>
    <w:rsid w:val="00531735"/>
    <w:rsid w:val="005328B1"/>
    <w:rsid w:val="00532B8F"/>
    <w:rsid w:val="00536FCF"/>
    <w:rsid w:val="00537265"/>
    <w:rsid w:val="0053759D"/>
    <w:rsid w:val="005427C6"/>
    <w:rsid w:val="0054342C"/>
    <w:rsid w:val="00543F68"/>
    <w:rsid w:val="0054466F"/>
    <w:rsid w:val="00547357"/>
    <w:rsid w:val="00547F37"/>
    <w:rsid w:val="0055424C"/>
    <w:rsid w:val="005547D7"/>
    <w:rsid w:val="00555209"/>
    <w:rsid w:val="00556035"/>
    <w:rsid w:val="00556632"/>
    <w:rsid w:val="00556E26"/>
    <w:rsid w:val="0055730D"/>
    <w:rsid w:val="0057032F"/>
    <w:rsid w:val="005708F6"/>
    <w:rsid w:val="005725A0"/>
    <w:rsid w:val="005725BE"/>
    <w:rsid w:val="00573223"/>
    <w:rsid w:val="00573D8C"/>
    <w:rsid w:val="005746BD"/>
    <w:rsid w:val="005748C6"/>
    <w:rsid w:val="0057514F"/>
    <w:rsid w:val="00575BDC"/>
    <w:rsid w:val="00577007"/>
    <w:rsid w:val="005770C3"/>
    <w:rsid w:val="005778A5"/>
    <w:rsid w:val="0058159C"/>
    <w:rsid w:val="00581DB9"/>
    <w:rsid w:val="00582C21"/>
    <w:rsid w:val="00583B31"/>
    <w:rsid w:val="005848D4"/>
    <w:rsid w:val="00584959"/>
    <w:rsid w:val="005849D7"/>
    <w:rsid w:val="00584F4D"/>
    <w:rsid w:val="00585EC2"/>
    <w:rsid w:val="00586429"/>
    <w:rsid w:val="00586C16"/>
    <w:rsid w:val="00586E80"/>
    <w:rsid w:val="00586ED8"/>
    <w:rsid w:val="00591629"/>
    <w:rsid w:val="005923D6"/>
    <w:rsid w:val="00592585"/>
    <w:rsid w:val="005926A9"/>
    <w:rsid w:val="00592974"/>
    <w:rsid w:val="00592F74"/>
    <w:rsid w:val="005930E6"/>
    <w:rsid w:val="005931FE"/>
    <w:rsid w:val="005939BE"/>
    <w:rsid w:val="00593A21"/>
    <w:rsid w:val="00594CC2"/>
    <w:rsid w:val="00595A51"/>
    <w:rsid w:val="00597067"/>
    <w:rsid w:val="00597E36"/>
    <w:rsid w:val="00597F2B"/>
    <w:rsid w:val="005A040A"/>
    <w:rsid w:val="005A0599"/>
    <w:rsid w:val="005A435A"/>
    <w:rsid w:val="005A4CB2"/>
    <w:rsid w:val="005A5A9B"/>
    <w:rsid w:val="005A7608"/>
    <w:rsid w:val="005A7D14"/>
    <w:rsid w:val="005A7E06"/>
    <w:rsid w:val="005B0551"/>
    <w:rsid w:val="005B29BA"/>
    <w:rsid w:val="005B3232"/>
    <w:rsid w:val="005B3C3C"/>
    <w:rsid w:val="005B5486"/>
    <w:rsid w:val="005B57EE"/>
    <w:rsid w:val="005B5AE4"/>
    <w:rsid w:val="005B6B5E"/>
    <w:rsid w:val="005B7196"/>
    <w:rsid w:val="005B7F4C"/>
    <w:rsid w:val="005C0644"/>
    <w:rsid w:val="005C15BC"/>
    <w:rsid w:val="005C17D8"/>
    <w:rsid w:val="005C1C08"/>
    <w:rsid w:val="005C69CD"/>
    <w:rsid w:val="005C7B0C"/>
    <w:rsid w:val="005D2942"/>
    <w:rsid w:val="005D412B"/>
    <w:rsid w:val="005D547C"/>
    <w:rsid w:val="005D58DB"/>
    <w:rsid w:val="005D5AE4"/>
    <w:rsid w:val="005D690B"/>
    <w:rsid w:val="005D719E"/>
    <w:rsid w:val="005D7568"/>
    <w:rsid w:val="005D7A78"/>
    <w:rsid w:val="005E1461"/>
    <w:rsid w:val="005E159C"/>
    <w:rsid w:val="005E20F5"/>
    <w:rsid w:val="005E3C3E"/>
    <w:rsid w:val="005E42F5"/>
    <w:rsid w:val="005E55D1"/>
    <w:rsid w:val="005E5EC2"/>
    <w:rsid w:val="005E69DF"/>
    <w:rsid w:val="005E7E28"/>
    <w:rsid w:val="005F04AE"/>
    <w:rsid w:val="005F1244"/>
    <w:rsid w:val="005F260D"/>
    <w:rsid w:val="005F287B"/>
    <w:rsid w:val="005F359F"/>
    <w:rsid w:val="005F769B"/>
    <w:rsid w:val="005F7E35"/>
    <w:rsid w:val="0060103D"/>
    <w:rsid w:val="006044BF"/>
    <w:rsid w:val="00605097"/>
    <w:rsid w:val="00610259"/>
    <w:rsid w:val="00612C23"/>
    <w:rsid w:val="00613038"/>
    <w:rsid w:val="006134B3"/>
    <w:rsid w:val="006136C2"/>
    <w:rsid w:val="00617E50"/>
    <w:rsid w:val="006203E9"/>
    <w:rsid w:val="00621382"/>
    <w:rsid w:val="00621C2D"/>
    <w:rsid w:val="00622306"/>
    <w:rsid w:val="00622AE5"/>
    <w:rsid w:val="0062365E"/>
    <w:rsid w:val="00626EF6"/>
    <w:rsid w:val="00630CDC"/>
    <w:rsid w:val="00631BE2"/>
    <w:rsid w:val="00631FB3"/>
    <w:rsid w:val="00633A04"/>
    <w:rsid w:val="00633ED7"/>
    <w:rsid w:val="00640BB8"/>
    <w:rsid w:val="00640DD4"/>
    <w:rsid w:val="006410F2"/>
    <w:rsid w:val="0064216F"/>
    <w:rsid w:val="00643418"/>
    <w:rsid w:val="00644611"/>
    <w:rsid w:val="006447A5"/>
    <w:rsid w:val="00644A85"/>
    <w:rsid w:val="00644F1E"/>
    <w:rsid w:val="00645331"/>
    <w:rsid w:val="00645E00"/>
    <w:rsid w:val="00646224"/>
    <w:rsid w:val="00646693"/>
    <w:rsid w:val="00647C93"/>
    <w:rsid w:val="00650518"/>
    <w:rsid w:val="00651C88"/>
    <w:rsid w:val="00652C15"/>
    <w:rsid w:val="0065317B"/>
    <w:rsid w:val="00660FA3"/>
    <w:rsid w:val="006616F6"/>
    <w:rsid w:val="006619CB"/>
    <w:rsid w:val="00661A7E"/>
    <w:rsid w:val="00662BDD"/>
    <w:rsid w:val="006634D5"/>
    <w:rsid w:val="006639FF"/>
    <w:rsid w:val="00664E7E"/>
    <w:rsid w:val="006655B2"/>
    <w:rsid w:val="00665980"/>
    <w:rsid w:val="00666151"/>
    <w:rsid w:val="006704E9"/>
    <w:rsid w:val="0067081F"/>
    <w:rsid w:val="00672FAA"/>
    <w:rsid w:val="00674A34"/>
    <w:rsid w:val="006758B1"/>
    <w:rsid w:val="00676035"/>
    <w:rsid w:val="00680AC9"/>
    <w:rsid w:val="006817A8"/>
    <w:rsid w:val="00682323"/>
    <w:rsid w:val="00682AA7"/>
    <w:rsid w:val="00684A20"/>
    <w:rsid w:val="00686993"/>
    <w:rsid w:val="00687344"/>
    <w:rsid w:val="0068781D"/>
    <w:rsid w:val="006905A9"/>
    <w:rsid w:val="00691945"/>
    <w:rsid w:val="00691E64"/>
    <w:rsid w:val="00691E9B"/>
    <w:rsid w:val="00692EF1"/>
    <w:rsid w:val="00693F77"/>
    <w:rsid w:val="0069403C"/>
    <w:rsid w:val="006945F4"/>
    <w:rsid w:val="0069524E"/>
    <w:rsid w:val="006A4BF1"/>
    <w:rsid w:val="006A51C9"/>
    <w:rsid w:val="006A53BE"/>
    <w:rsid w:val="006A6F4A"/>
    <w:rsid w:val="006B0234"/>
    <w:rsid w:val="006B0F49"/>
    <w:rsid w:val="006B14A4"/>
    <w:rsid w:val="006B32F9"/>
    <w:rsid w:val="006B3623"/>
    <w:rsid w:val="006B59AD"/>
    <w:rsid w:val="006B6B3A"/>
    <w:rsid w:val="006C221A"/>
    <w:rsid w:val="006C53CE"/>
    <w:rsid w:val="006C6E03"/>
    <w:rsid w:val="006C7556"/>
    <w:rsid w:val="006D0BF8"/>
    <w:rsid w:val="006D177E"/>
    <w:rsid w:val="006D1FDF"/>
    <w:rsid w:val="006D3F84"/>
    <w:rsid w:val="006D4B2E"/>
    <w:rsid w:val="006D5A5E"/>
    <w:rsid w:val="006D5C33"/>
    <w:rsid w:val="006D5F02"/>
    <w:rsid w:val="006D6A03"/>
    <w:rsid w:val="006D6F39"/>
    <w:rsid w:val="006E08A4"/>
    <w:rsid w:val="006E20AD"/>
    <w:rsid w:val="006E250C"/>
    <w:rsid w:val="006E5106"/>
    <w:rsid w:val="006E6EC9"/>
    <w:rsid w:val="006E78C0"/>
    <w:rsid w:val="006F29D9"/>
    <w:rsid w:val="006F2F9D"/>
    <w:rsid w:val="006F3DE1"/>
    <w:rsid w:val="006F5934"/>
    <w:rsid w:val="006F5EB3"/>
    <w:rsid w:val="006F6548"/>
    <w:rsid w:val="006F67B1"/>
    <w:rsid w:val="006F6928"/>
    <w:rsid w:val="006F6A14"/>
    <w:rsid w:val="006F6A6E"/>
    <w:rsid w:val="00701178"/>
    <w:rsid w:val="00701868"/>
    <w:rsid w:val="007025DD"/>
    <w:rsid w:val="00702A50"/>
    <w:rsid w:val="00702DC2"/>
    <w:rsid w:val="0070394C"/>
    <w:rsid w:val="0070397A"/>
    <w:rsid w:val="00703CF9"/>
    <w:rsid w:val="0070524C"/>
    <w:rsid w:val="00710E5D"/>
    <w:rsid w:val="0071127A"/>
    <w:rsid w:val="00713C94"/>
    <w:rsid w:val="00715C9C"/>
    <w:rsid w:val="0071685E"/>
    <w:rsid w:val="0071696F"/>
    <w:rsid w:val="00717728"/>
    <w:rsid w:val="00720414"/>
    <w:rsid w:val="00721ACC"/>
    <w:rsid w:val="00721F7C"/>
    <w:rsid w:val="0072223D"/>
    <w:rsid w:val="00722349"/>
    <w:rsid w:val="0072268C"/>
    <w:rsid w:val="00723AA9"/>
    <w:rsid w:val="00724006"/>
    <w:rsid w:val="00725770"/>
    <w:rsid w:val="00730897"/>
    <w:rsid w:val="007322E3"/>
    <w:rsid w:val="00732A10"/>
    <w:rsid w:val="00732E2E"/>
    <w:rsid w:val="007337B6"/>
    <w:rsid w:val="00733973"/>
    <w:rsid w:val="00733A96"/>
    <w:rsid w:val="0073450F"/>
    <w:rsid w:val="00735B02"/>
    <w:rsid w:val="007361E9"/>
    <w:rsid w:val="0074025B"/>
    <w:rsid w:val="0074312D"/>
    <w:rsid w:val="00743367"/>
    <w:rsid w:val="007449E6"/>
    <w:rsid w:val="00745AC7"/>
    <w:rsid w:val="00746283"/>
    <w:rsid w:val="00746416"/>
    <w:rsid w:val="00750249"/>
    <w:rsid w:val="007505E8"/>
    <w:rsid w:val="007507D9"/>
    <w:rsid w:val="007510FC"/>
    <w:rsid w:val="0075247F"/>
    <w:rsid w:val="007524CF"/>
    <w:rsid w:val="00753141"/>
    <w:rsid w:val="007539DB"/>
    <w:rsid w:val="00754DDF"/>
    <w:rsid w:val="007551E4"/>
    <w:rsid w:val="007557A1"/>
    <w:rsid w:val="00755B99"/>
    <w:rsid w:val="00756334"/>
    <w:rsid w:val="007569A5"/>
    <w:rsid w:val="00762F9F"/>
    <w:rsid w:val="00763047"/>
    <w:rsid w:val="00763658"/>
    <w:rsid w:val="00763CB6"/>
    <w:rsid w:val="007649DB"/>
    <w:rsid w:val="00764E56"/>
    <w:rsid w:val="00771965"/>
    <w:rsid w:val="0077198D"/>
    <w:rsid w:val="00774A11"/>
    <w:rsid w:val="00776235"/>
    <w:rsid w:val="00777370"/>
    <w:rsid w:val="00777504"/>
    <w:rsid w:val="00780F46"/>
    <w:rsid w:val="007810C3"/>
    <w:rsid w:val="007816AB"/>
    <w:rsid w:val="00781BD5"/>
    <w:rsid w:val="00781E34"/>
    <w:rsid w:val="00782EFF"/>
    <w:rsid w:val="00784DDA"/>
    <w:rsid w:val="00785601"/>
    <w:rsid w:val="00790767"/>
    <w:rsid w:val="00790D74"/>
    <w:rsid w:val="00791322"/>
    <w:rsid w:val="007916DB"/>
    <w:rsid w:val="00792CFE"/>
    <w:rsid w:val="00792D2A"/>
    <w:rsid w:val="00794AC9"/>
    <w:rsid w:val="00794E69"/>
    <w:rsid w:val="007953E2"/>
    <w:rsid w:val="00796376"/>
    <w:rsid w:val="00797189"/>
    <w:rsid w:val="00797196"/>
    <w:rsid w:val="0079730A"/>
    <w:rsid w:val="007A0569"/>
    <w:rsid w:val="007A1367"/>
    <w:rsid w:val="007A1F6C"/>
    <w:rsid w:val="007A2496"/>
    <w:rsid w:val="007A272D"/>
    <w:rsid w:val="007A36D2"/>
    <w:rsid w:val="007A4711"/>
    <w:rsid w:val="007A4739"/>
    <w:rsid w:val="007A4DBC"/>
    <w:rsid w:val="007A5061"/>
    <w:rsid w:val="007A5BD9"/>
    <w:rsid w:val="007A66F1"/>
    <w:rsid w:val="007A7759"/>
    <w:rsid w:val="007A7B78"/>
    <w:rsid w:val="007A7C14"/>
    <w:rsid w:val="007B18D1"/>
    <w:rsid w:val="007B1CC4"/>
    <w:rsid w:val="007B2575"/>
    <w:rsid w:val="007B3106"/>
    <w:rsid w:val="007B39E6"/>
    <w:rsid w:val="007B440E"/>
    <w:rsid w:val="007B5E46"/>
    <w:rsid w:val="007B65B0"/>
    <w:rsid w:val="007B787E"/>
    <w:rsid w:val="007C0E95"/>
    <w:rsid w:val="007C12DE"/>
    <w:rsid w:val="007C233D"/>
    <w:rsid w:val="007C31C7"/>
    <w:rsid w:val="007C3202"/>
    <w:rsid w:val="007C5235"/>
    <w:rsid w:val="007C59CD"/>
    <w:rsid w:val="007C6EB9"/>
    <w:rsid w:val="007C7206"/>
    <w:rsid w:val="007C7CFC"/>
    <w:rsid w:val="007D051C"/>
    <w:rsid w:val="007D0FF8"/>
    <w:rsid w:val="007D1E02"/>
    <w:rsid w:val="007D2B66"/>
    <w:rsid w:val="007D5237"/>
    <w:rsid w:val="007D5868"/>
    <w:rsid w:val="007D6FFD"/>
    <w:rsid w:val="007D79BB"/>
    <w:rsid w:val="007D7CC8"/>
    <w:rsid w:val="007E0DC7"/>
    <w:rsid w:val="007E19B9"/>
    <w:rsid w:val="007E28A8"/>
    <w:rsid w:val="007E3566"/>
    <w:rsid w:val="007E3A66"/>
    <w:rsid w:val="007E41AE"/>
    <w:rsid w:val="007E5B94"/>
    <w:rsid w:val="007E73FB"/>
    <w:rsid w:val="007F333C"/>
    <w:rsid w:val="007F3975"/>
    <w:rsid w:val="007F3DAD"/>
    <w:rsid w:val="007F3E2E"/>
    <w:rsid w:val="007F3EC5"/>
    <w:rsid w:val="007F62CF"/>
    <w:rsid w:val="007F6D67"/>
    <w:rsid w:val="007F77E8"/>
    <w:rsid w:val="00802164"/>
    <w:rsid w:val="008025B3"/>
    <w:rsid w:val="00803101"/>
    <w:rsid w:val="0080338C"/>
    <w:rsid w:val="00804947"/>
    <w:rsid w:val="00805121"/>
    <w:rsid w:val="008056AA"/>
    <w:rsid w:val="0080598B"/>
    <w:rsid w:val="00805DCB"/>
    <w:rsid w:val="00807BDB"/>
    <w:rsid w:val="008117E3"/>
    <w:rsid w:val="0081279D"/>
    <w:rsid w:val="00812864"/>
    <w:rsid w:val="00813250"/>
    <w:rsid w:val="00814748"/>
    <w:rsid w:val="00817B30"/>
    <w:rsid w:val="00820539"/>
    <w:rsid w:val="008210E3"/>
    <w:rsid w:val="00822035"/>
    <w:rsid w:val="00825EC8"/>
    <w:rsid w:val="00825F2D"/>
    <w:rsid w:val="00830968"/>
    <w:rsid w:val="008332CB"/>
    <w:rsid w:val="00834A90"/>
    <w:rsid w:val="00836F73"/>
    <w:rsid w:val="00837B0E"/>
    <w:rsid w:val="00840648"/>
    <w:rsid w:val="00845A6C"/>
    <w:rsid w:val="00846557"/>
    <w:rsid w:val="00847E64"/>
    <w:rsid w:val="008512B8"/>
    <w:rsid w:val="00852754"/>
    <w:rsid w:val="00852876"/>
    <w:rsid w:val="00852902"/>
    <w:rsid w:val="008531B0"/>
    <w:rsid w:val="00854139"/>
    <w:rsid w:val="008550EC"/>
    <w:rsid w:val="00857993"/>
    <w:rsid w:val="00857BC3"/>
    <w:rsid w:val="008611DA"/>
    <w:rsid w:val="00861C6D"/>
    <w:rsid w:val="00862055"/>
    <w:rsid w:val="008632D8"/>
    <w:rsid w:val="00864158"/>
    <w:rsid w:val="0086467C"/>
    <w:rsid w:val="008648DD"/>
    <w:rsid w:val="00864F8F"/>
    <w:rsid w:val="00865B1B"/>
    <w:rsid w:val="008661DC"/>
    <w:rsid w:val="008665C7"/>
    <w:rsid w:val="00866600"/>
    <w:rsid w:val="00866918"/>
    <w:rsid w:val="008675AD"/>
    <w:rsid w:val="0086798D"/>
    <w:rsid w:val="00870097"/>
    <w:rsid w:val="00870699"/>
    <w:rsid w:val="00870C45"/>
    <w:rsid w:val="008727EC"/>
    <w:rsid w:val="00872D88"/>
    <w:rsid w:val="00873923"/>
    <w:rsid w:val="008769E2"/>
    <w:rsid w:val="00881133"/>
    <w:rsid w:val="008815E7"/>
    <w:rsid w:val="00881A76"/>
    <w:rsid w:val="00883848"/>
    <w:rsid w:val="00883993"/>
    <w:rsid w:val="008854D5"/>
    <w:rsid w:val="008859D0"/>
    <w:rsid w:val="00885E29"/>
    <w:rsid w:val="00885F04"/>
    <w:rsid w:val="00890FC1"/>
    <w:rsid w:val="008925DB"/>
    <w:rsid w:val="00892DF2"/>
    <w:rsid w:val="00894F2F"/>
    <w:rsid w:val="008972BF"/>
    <w:rsid w:val="00897A0F"/>
    <w:rsid w:val="008A2302"/>
    <w:rsid w:val="008A35FA"/>
    <w:rsid w:val="008A43D0"/>
    <w:rsid w:val="008A50C6"/>
    <w:rsid w:val="008A7718"/>
    <w:rsid w:val="008A7779"/>
    <w:rsid w:val="008A7AF2"/>
    <w:rsid w:val="008A7BCC"/>
    <w:rsid w:val="008B0932"/>
    <w:rsid w:val="008B1706"/>
    <w:rsid w:val="008B1964"/>
    <w:rsid w:val="008B2DA5"/>
    <w:rsid w:val="008B4BDB"/>
    <w:rsid w:val="008B7920"/>
    <w:rsid w:val="008C05CC"/>
    <w:rsid w:val="008C20F1"/>
    <w:rsid w:val="008C215D"/>
    <w:rsid w:val="008C2BDB"/>
    <w:rsid w:val="008C3E37"/>
    <w:rsid w:val="008C5395"/>
    <w:rsid w:val="008C5453"/>
    <w:rsid w:val="008C6A64"/>
    <w:rsid w:val="008C7E03"/>
    <w:rsid w:val="008D0642"/>
    <w:rsid w:val="008D109D"/>
    <w:rsid w:val="008D112A"/>
    <w:rsid w:val="008D1A8D"/>
    <w:rsid w:val="008D2099"/>
    <w:rsid w:val="008D2436"/>
    <w:rsid w:val="008D27A8"/>
    <w:rsid w:val="008D2DC8"/>
    <w:rsid w:val="008D45E2"/>
    <w:rsid w:val="008D527D"/>
    <w:rsid w:val="008D63F6"/>
    <w:rsid w:val="008D7AF6"/>
    <w:rsid w:val="008E0025"/>
    <w:rsid w:val="008E2CA6"/>
    <w:rsid w:val="008E399B"/>
    <w:rsid w:val="008E3C51"/>
    <w:rsid w:val="008E423B"/>
    <w:rsid w:val="008E6984"/>
    <w:rsid w:val="008E7E2F"/>
    <w:rsid w:val="008F0462"/>
    <w:rsid w:val="008F14CB"/>
    <w:rsid w:val="008F208B"/>
    <w:rsid w:val="008F4172"/>
    <w:rsid w:val="008F4802"/>
    <w:rsid w:val="008F650B"/>
    <w:rsid w:val="008F67C1"/>
    <w:rsid w:val="008F690B"/>
    <w:rsid w:val="008F7495"/>
    <w:rsid w:val="008F750C"/>
    <w:rsid w:val="008F7ABD"/>
    <w:rsid w:val="00900B0A"/>
    <w:rsid w:val="00901D59"/>
    <w:rsid w:val="00902C18"/>
    <w:rsid w:val="0090344A"/>
    <w:rsid w:val="00903E85"/>
    <w:rsid w:val="009067D3"/>
    <w:rsid w:val="00911EE6"/>
    <w:rsid w:val="0091259E"/>
    <w:rsid w:val="009136EF"/>
    <w:rsid w:val="0091493C"/>
    <w:rsid w:val="00915829"/>
    <w:rsid w:val="00916313"/>
    <w:rsid w:val="009163A4"/>
    <w:rsid w:val="00916BB1"/>
    <w:rsid w:val="009172BC"/>
    <w:rsid w:val="00917573"/>
    <w:rsid w:val="00917FDB"/>
    <w:rsid w:val="00922444"/>
    <w:rsid w:val="00922942"/>
    <w:rsid w:val="00922FC6"/>
    <w:rsid w:val="00924E2A"/>
    <w:rsid w:val="0092533C"/>
    <w:rsid w:val="0092793E"/>
    <w:rsid w:val="009318D3"/>
    <w:rsid w:val="0093222E"/>
    <w:rsid w:val="0093330E"/>
    <w:rsid w:val="00933825"/>
    <w:rsid w:val="0093566C"/>
    <w:rsid w:val="0093665C"/>
    <w:rsid w:val="00936810"/>
    <w:rsid w:val="00936A06"/>
    <w:rsid w:val="00936DDD"/>
    <w:rsid w:val="00937059"/>
    <w:rsid w:val="009378A1"/>
    <w:rsid w:val="00937B22"/>
    <w:rsid w:val="00937BCA"/>
    <w:rsid w:val="009400E3"/>
    <w:rsid w:val="00940956"/>
    <w:rsid w:val="00941677"/>
    <w:rsid w:val="00942866"/>
    <w:rsid w:val="009439FD"/>
    <w:rsid w:val="0094450B"/>
    <w:rsid w:val="00945FB8"/>
    <w:rsid w:val="0094674F"/>
    <w:rsid w:val="00947993"/>
    <w:rsid w:val="00951420"/>
    <w:rsid w:val="00951826"/>
    <w:rsid w:val="0095482C"/>
    <w:rsid w:val="00954926"/>
    <w:rsid w:val="00954BBB"/>
    <w:rsid w:val="00955DB3"/>
    <w:rsid w:val="00957105"/>
    <w:rsid w:val="009573C5"/>
    <w:rsid w:val="009614DB"/>
    <w:rsid w:val="00961769"/>
    <w:rsid w:val="00962547"/>
    <w:rsid w:val="00962D99"/>
    <w:rsid w:val="0096306C"/>
    <w:rsid w:val="0096331D"/>
    <w:rsid w:val="009651BD"/>
    <w:rsid w:val="009660D9"/>
    <w:rsid w:val="00967CCF"/>
    <w:rsid w:val="00971E4E"/>
    <w:rsid w:val="00972B2D"/>
    <w:rsid w:val="00973268"/>
    <w:rsid w:val="009740AA"/>
    <w:rsid w:val="00974C0F"/>
    <w:rsid w:val="00977C1A"/>
    <w:rsid w:val="00980482"/>
    <w:rsid w:val="00980C32"/>
    <w:rsid w:val="00981DB6"/>
    <w:rsid w:val="00984449"/>
    <w:rsid w:val="00985930"/>
    <w:rsid w:val="00985A50"/>
    <w:rsid w:val="0098638B"/>
    <w:rsid w:val="00990D1A"/>
    <w:rsid w:val="00992149"/>
    <w:rsid w:val="00992688"/>
    <w:rsid w:val="009943CB"/>
    <w:rsid w:val="00994B4E"/>
    <w:rsid w:val="00995EB8"/>
    <w:rsid w:val="00997C17"/>
    <w:rsid w:val="009A114A"/>
    <w:rsid w:val="009A126C"/>
    <w:rsid w:val="009A1ECC"/>
    <w:rsid w:val="009A529E"/>
    <w:rsid w:val="009A5576"/>
    <w:rsid w:val="009A76C5"/>
    <w:rsid w:val="009B1825"/>
    <w:rsid w:val="009B1AA6"/>
    <w:rsid w:val="009B3438"/>
    <w:rsid w:val="009B3CF8"/>
    <w:rsid w:val="009B4B4A"/>
    <w:rsid w:val="009B4F59"/>
    <w:rsid w:val="009B52AC"/>
    <w:rsid w:val="009B78BA"/>
    <w:rsid w:val="009C183D"/>
    <w:rsid w:val="009C2274"/>
    <w:rsid w:val="009C3E4D"/>
    <w:rsid w:val="009C3EB0"/>
    <w:rsid w:val="009C3FB6"/>
    <w:rsid w:val="009C44F1"/>
    <w:rsid w:val="009C48B8"/>
    <w:rsid w:val="009C4FD1"/>
    <w:rsid w:val="009C599C"/>
    <w:rsid w:val="009C77BE"/>
    <w:rsid w:val="009C7C6E"/>
    <w:rsid w:val="009D0052"/>
    <w:rsid w:val="009D0113"/>
    <w:rsid w:val="009D08D8"/>
    <w:rsid w:val="009D13C7"/>
    <w:rsid w:val="009D1945"/>
    <w:rsid w:val="009D3481"/>
    <w:rsid w:val="009D36E3"/>
    <w:rsid w:val="009D40DD"/>
    <w:rsid w:val="009D49CB"/>
    <w:rsid w:val="009D60DE"/>
    <w:rsid w:val="009D67DF"/>
    <w:rsid w:val="009D692B"/>
    <w:rsid w:val="009E1399"/>
    <w:rsid w:val="009E3AEA"/>
    <w:rsid w:val="009E6384"/>
    <w:rsid w:val="009E741E"/>
    <w:rsid w:val="009F0F20"/>
    <w:rsid w:val="009F24DF"/>
    <w:rsid w:val="009F255A"/>
    <w:rsid w:val="009F285F"/>
    <w:rsid w:val="009F31A0"/>
    <w:rsid w:val="009F32CE"/>
    <w:rsid w:val="009F42E9"/>
    <w:rsid w:val="009F7A65"/>
    <w:rsid w:val="00A0048F"/>
    <w:rsid w:val="00A020E2"/>
    <w:rsid w:val="00A04463"/>
    <w:rsid w:val="00A04D72"/>
    <w:rsid w:val="00A05AD3"/>
    <w:rsid w:val="00A05C31"/>
    <w:rsid w:val="00A06578"/>
    <w:rsid w:val="00A06BCC"/>
    <w:rsid w:val="00A07397"/>
    <w:rsid w:val="00A0790F"/>
    <w:rsid w:val="00A1024F"/>
    <w:rsid w:val="00A1033C"/>
    <w:rsid w:val="00A108C9"/>
    <w:rsid w:val="00A10E0B"/>
    <w:rsid w:val="00A11E6F"/>
    <w:rsid w:val="00A12328"/>
    <w:rsid w:val="00A12647"/>
    <w:rsid w:val="00A12E7B"/>
    <w:rsid w:val="00A1364B"/>
    <w:rsid w:val="00A13CA7"/>
    <w:rsid w:val="00A15282"/>
    <w:rsid w:val="00A15407"/>
    <w:rsid w:val="00A15BF6"/>
    <w:rsid w:val="00A15C95"/>
    <w:rsid w:val="00A16D4D"/>
    <w:rsid w:val="00A17CC3"/>
    <w:rsid w:val="00A17FB6"/>
    <w:rsid w:val="00A204BC"/>
    <w:rsid w:val="00A20D4C"/>
    <w:rsid w:val="00A21245"/>
    <w:rsid w:val="00A21EB4"/>
    <w:rsid w:val="00A22B7B"/>
    <w:rsid w:val="00A22DF4"/>
    <w:rsid w:val="00A25462"/>
    <w:rsid w:val="00A2694B"/>
    <w:rsid w:val="00A30D26"/>
    <w:rsid w:val="00A3141A"/>
    <w:rsid w:val="00A3220C"/>
    <w:rsid w:val="00A32D4B"/>
    <w:rsid w:val="00A3350A"/>
    <w:rsid w:val="00A33D2B"/>
    <w:rsid w:val="00A3646D"/>
    <w:rsid w:val="00A369DD"/>
    <w:rsid w:val="00A420F4"/>
    <w:rsid w:val="00A43632"/>
    <w:rsid w:val="00A439FA"/>
    <w:rsid w:val="00A45F37"/>
    <w:rsid w:val="00A46121"/>
    <w:rsid w:val="00A4675F"/>
    <w:rsid w:val="00A47C20"/>
    <w:rsid w:val="00A51696"/>
    <w:rsid w:val="00A51A2E"/>
    <w:rsid w:val="00A52220"/>
    <w:rsid w:val="00A5281B"/>
    <w:rsid w:val="00A55CA0"/>
    <w:rsid w:val="00A56BE3"/>
    <w:rsid w:val="00A62D15"/>
    <w:rsid w:val="00A64BFD"/>
    <w:rsid w:val="00A65779"/>
    <w:rsid w:val="00A66AB1"/>
    <w:rsid w:val="00A72767"/>
    <w:rsid w:val="00A72990"/>
    <w:rsid w:val="00A72F9C"/>
    <w:rsid w:val="00A73097"/>
    <w:rsid w:val="00A7428B"/>
    <w:rsid w:val="00A7500C"/>
    <w:rsid w:val="00A75A27"/>
    <w:rsid w:val="00A76168"/>
    <w:rsid w:val="00A8072C"/>
    <w:rsid w:val="00A81066"/>
    <w:rsid w:val="00A81571"/>
    <w:rsid w:val="00A84767"/>
    <w:rsid w:val="00A90E1B"/>
    <w:rsid w:val="00A94294"/>
    <w:rsid w:val="00A955F3"/>
    <w:rsid w:val="00A95E8F"/>
    <w:rsid w:val="00AA05B5"/>
    <w:rsid w:val="00AA0748"/>
    <w:rsid w:val="00AA1D89"/>
    <w:rsid w:val="00AA1F10"/>
    <w:rsid w:val="00AA2233"/>
    <w:rsid w:val="00AA2765"/>
    <w:rsid w:val="00AA38D4"/>
    <w:rsid w:val="00AA3DF5"/>
    <w:rsid w:val="00AA4069"/>
    <w:rsid w:val="00AA6AAC"/>
    <w:rsid w:val="00AA6EDB"/>
    <w:rsid w:val="00AA787A"/>
    <w:rsid w:val="00AB0133"/>
    <w:rsid w:val="00AB09A8"/>
    <w:rsid w:val="00AB10B4"/>
    <w:rsid w:val="00AB3652"/>
    <w:rsid w:val="00AB4B9C"/>
    <w:rsid w:val="00AC036F"/>
    <w:rsid w:val="00AC077D"/>
    <w:rsid w:val="00AC2824"/>
    <w:rsid w:val="00AC2B94"/>
    <w:rsid w:val="00AC2C33"/>
    <w:rsid w:val="00AC4A07"/>
    <w:rsid w:val="00AC562C"/>
    <w:rsid w:val="00AC6A1E"/>
    <w:rsid w:val="00AD0850"/>
    <w:rsid w:val="00AD112A"/>
    <w:rsid w:val="00AD173F"/>
    <w:rsid w:val="00AD4D96"/>
    <w:rsid w:val="00AD5890"/>
    <w:rsid w:val="00AD6289"/>
    <w:rsid w:val="00AD6BD5"/>
    <w:rsid w:val="00AD6E3D"/>
    <w:rsid w:val="00AD70FC"/>
    <w:rsid w:val="00AE01C5"/>
    <w:rsid w:val="00AE06B9"/>
    <w:rsid w:val="00AE23E8"/>
    <w:rsid w:val="00AE4A8C"/>
    <w:rsid w:val="00AE4B2B"/>
    <w:rsid w:val="00AE53AA"/>
    <w:rsid w:val="00AE6218"/>
    <w:rsid w:val="00AF00CE"/>
    <w:rsid w:val="00AF10BB"/>
    <w:rsid w:val="00AF1D32"/>
    <w:rsid w:val="00AF55C4"/>
    <w:rsid w:val="00AF563B"/>
    <w:rsid w:val="00AF5D26"/>
    <w:rsid w:val="00B0027D"/>
    <w:rsid w:val="00B010C6"/>
    <w:rsid w:val="00B018D8"/>
    <w:rsid w:val="00B01E8D"/>
    <w:rsid w:val="00B0272F"/>
    <w:rsid w:val="00B02F0A"/>
    <w:rsid w:val="00B03FBC"/>
    <w:rsid w:val="00B042DB"/>
    <w:rsid w:val="00B04F51"/>
    <w:rsid w:val="00B06A0C"/>
    <w:rsid w:val="00B101C4"/>
    <w:rsid w:val="00B115E4"/>
    <w:rsid w:val="00B116E1"/>
    <w:rsid w:val="00B12EFC"/>
    <w:rsid w:val="00B16550"/>
    <w:rsid w:val="00B1705A"/>
    <w:rsid w:val="00B178C7"/>
    <w:rsid w:val="00B23760"/>
    <w:rsid w:val="00B25352"/>
    <w:rsid w:val="00B25C03"/>
    <w:rsid w:val="00B26A3C"/>
    <w:rsid w:val="00B27D1B"/>
    <w:rsid w:val="00B30C96"/>
    <w:rsid w:val="00B31434"/>
    <w:rsid w:val="00B3156A"/>
    <w:rsid w:val="00B325B9"/>
    <w:rsid w:val="00B329B5"/>
    <w:rsid w:val="00B3324D"/>
    <w:rsid w:val="00B34E10"/>
    <w:rsid w:val="00B36BF5"/>
    <w:rsid w:val="00B36F63"/>
    <w:rsid w:val="00B37550"/>
    <w:rsid w:val="00B40731"/>
    <w:rsid w:val="00B40DE7"/>
    <w:rsid w:val="00B42B12"/>
    <w:rsid w:val="00B43EF2"/>
    <w:rsid w:val="00B43F88"/>
    <w:rsid w:val="00B44F6D"/>
    <w:rsid w:val="00B459F3"/>
    <w:rsid w:val="00B45B6F"/>
    <w:rsid w:val="00B462D6"/>
    <w:rsid w:val="00B46856"/>
    <w:rsid w:val="00B5055E"/>
    <w:rsid w:val="00B52FEA"/>
    <w:rsid w:val="00B5354A"/>
    <w:rsid w:val="00B53A01"/>
    <w:rsid w:val="00B55867"/>
    <w:rsid w:val="00B55C7C"/>
    <w:rsid w:val="00B57AB2"/>
    <w:rsid w:val="00B616B0"/>
    <w:rsid w:val="00B62E81"/>
    <w:rsid w:val="00B63C77"/>
    <w:rsid w:val="00B649ED"/>
    <w:rsid w:val="00B64D5D"/>
    <w:rsid w:val="00B6572C"/>
    <w:rsid w:val="00B65F5F"/>
    <w:rsid w:val="00B67919"/>
    <w:rsid w:val="00B73748"/>
    <w:rsid w:val="00B755BE"/>
    <w:rsid w:val="00B759C8"/>
    <w:rsid w:val="00B75B9F"/>
    <w:rsid w:val="00B767AB"/>
    <w:rsid w:val="00B80FA4"/>
    <w:rsid w:val="00B8155D"/>
    <w:rsid w:val="00B82A7A"/>
    <w:rsid w:val="00B8319C"/>
    <w:rsid w:val="00B838B5"/>
    <w:rsid w:val="00B83A8E"/>
    <w:rsid w:val="00B8411D"/>
    <w:rsid w:val="00B86748"/>
    <w:rsid w:val="00B9019A"/>
    <w:rsid w:val="00B90C03"/>
    <w:rsid w:val="00B913E5"/>
    <w:rsid w:val="00B91ED8"/>
    <w:rsid w:val="00B92624"/>
    <w:rsid w:val="00B944CE"/>
    <w:rsid w:val="00B95D6C"/>
    <w:rsid w:val="00B97153"/>
    <w:rsid w:val="00B97B48"/>
    <w:rsid w:val="00BA098F"/>
    <w:rsid w:val="00BA0BF4"/>
    <w:rsid w:val="00BA0C41"/>
    <w:rsid w:val="00BA2AA4"/>
    <w:rsid w:val="00BA2EDB"/>
    <w:rsid w:val="00BA4647"/>
    <w:rsid w:val="00BA467E"/>
    <w:rsid w:val="00BA47C3"/>
    <w:rsid w:val="00BA4F06"/>
    <w:rsid w:val="00BA4F09"/>
    <w:rsid w:val="00BA4F8E"/>
    <w:rsid w:val="00BA5524"/>
    <w:rsid w:val="00BA5B9E"/>
    <w:rsid w:val="00BA6CDF"/>
    <w:rsid w:val="00BB0AB1"/>
    <w:rsid w:val="00BB0BE9"/>
    <w:rsid w:val="00BB0FBB"/>
    <w:rsid w:val="00BB14E9"/>
    <w:rsid w:val="00BB3DBE"/>
    <w:rsid w:val="00BB65FF"/>
    <w:rsid w:val="00BB6C59"/>
    <w:rsid w:val="00BB6CA0"/>
    <w:rsid w:val="00BB7661"/>
    <w:rsid w:val="00BB7F2D"/>
    <w:rsid w:val="00BC0329"/>
    <w:rsid w:val="00BC0700"/>
    <w:rsid w:val="00BC0D13"/>
    <w:rsid w:val="00BC101A"/>
    <w:rsid w:val="00BC145D"/>
    <w:rsid w:val="00BC297B"/>
    <w:rsid w:val="00BC38E7"/>
    <w:rsid w:val="00BC4CCB"/>
    <w:rsid w:val="00BC4DC9"/>
    <w:rsid w:val="00BC65C0"/>
    <w:rsid w:val="00BC71B3"/>
    <w:rsid w:val="00BD0761"/>
    <w:rsid w:val="00BD3619"/>
    <w:rsid w:val="00BD3FA9"/>
    <w:rsid w:val="00BD4459"/>
    <w:rsid w:val="00BD4787"/>
    <w:rsid w:val="00BD48D6"/>
    <w:rsid w:val="00BD5D77"/>
    <w:rsid w:val="00BD66FE"/>
    <w:rsid w:val="00BE0E02"/>
    <w:rsid w:val="00BE2836"/>
    <w:rsid w:val="00BE2E70"/>
    <w:rsid w:val="00BE5178"/>
    <w:rsid w:val="00BE541D"/>
    <w:rsid w:val="00BE57A3"/>
    <w:rsid w:val="00BE5912"/>
    <w:rsid w:val="00BE66A7"/>
    <w:rsid w:val="00BE73C7"/>
    <w:rsid w:val="00BF07C3"/>
    <w:rsid w:val="00BF203E"/>
    <w:rsid w:val="00BF241A"/>
    <w:rsid w:val="00BF3159"/>
    <w:rsid w:val="00BF36B2"/>
    <w:rsid w:val="00BF63B3"/>
    <w:rsid w:val="00BF6555"/>
    <w:rsid w:val="00BF79AA"/>
    <w:rsid w:val="00C006F7"/>
    <w:rsid w:val="00C008E1"/>
    <w:rsid w:val="00C033BC"/>
    <w:rsid w:val="00C04B10"/>
    <w:rsid w:val="00C054DD"/>
    <w:rsid w:val="00C06B62"/>
    <w:rsid w:val="00C0735E"/>
    <w:rsid w:val="00C12B53"/>
    <w:rsid w:val="00C1303F"/>
    <w:rsid w:val="00C1639D"/>
    <w:rsid w:val="00C16724"/>
    <w:rsid w:val="00C172E6"/>
    <w:rsid w:val="00C17807"/>
    <w:rsid w:val="00C20E9D"/>
    <w:rsid w:val="00C214E1"/>
    <w:rsid w:val="00C23088"/>
    <w:rsid w:val="00C241B1"/>
    <w:rsid w:val="00C25DAF"/>
    <w:rsid w:val="00C26229"/>
    <w:rsid w:val="00C276B2"/>
    <w:rsid w:val="00C3024C"/>
    <w:rsid w:val="00C31D02"/>
    <w:rsid w:val="00C32320"/>
    <w:rsid w:val="00C327FE"/>
    <w:rsid w:val="00C33F58"/>
    <w:rsid w:val="00C34792"/>
    <w:rsid w:val="00C34DCA"/>
    <w:rsid w:val="00C35F90"/>
    <w:rsid w:val="00C35FB5"/>
    <w:rsid w:val="00C36420"/>
    <w:rsid w:val="00C366DD"/>
    <w:rsid w:val="00C3739D"/>
    <w:rsid w:val="00C377EB"/>
    <w:rsid w:val="00C40A0E"/>
    <w:rsid w:val="00C416F2"/>
    <w:rsid w:val="00C418C0"/>
    <w:rsid w:val="00C41D8E"/>
    <w:rsid w:val="00C42696"/>
    <w:rsid w:val="00C42D74"/>
    <w:rsid w:val="00C43BE4"/>
    <w:rsid w:val="00C44133"/>
    <w:rsid w:val="00C45379"/>
    <w:rsid w:val="00C47251"/>
    <w:rsid w:val="00C510D4"/>
    <w:rsid w:val="00C54BEA"/>
    <w:rsid w:val="00C55331"/>
    <w:rsid w:val="00C555E9"/>
    <w:rsid w:val="00C558A4"/>
    <w:rsid w:val="00C5697F"/>
    <w:rsid w:val="00C574A6"/>
    <w:rsid w:val="00C574F9"/>
    <w:rsid w:val="00C5759D"/>
    <w:rsid w:val="00C610E4"/>
    <w:rsid w:val="00C61371"/>
    <w:rsid w:val="00C64003"/>
    <w:rsid w:val="00C64095"/>
    <w:rsid w:val="00C64978"/>
    <w:rsid w:val="00C649A6"/>
    <w:rsid w:val="00C64EEF"/>
    <w:rsid w:val="00C652FE"/>
    <w:rsid w:val="00C65B49"/>
    <w:rsid w:val="00C65C8E"/>
    <w:rsid w:val="00C65F49"/>
    <w:rsid w:val="00C66A6D"/>
    <w:rsid w:val="00C7066C"/>
    <w:rsid w:val="00C70864"/>
    <w:rsid w:val="00C71F79"/>
    <w:rsid w:val="00C7255D"/>
    <w:rsid w:val="00C73527"/>
    <w:rsid w:val="00C73BDA"/>
    <w:rsid w:val="00C75A3E"/>
    <w:rsid w:val="00C7679E"/>
    <w:rsid w:val="00C82662"/>
    <w:rsid w:val="00C838C4"/>
    <w:rsid w:val="00C84363"/>
    <w:rsid w:val="00C851F4"/>
    <w:rsid w:val="00C86BB4"/>
    <w:rsid w:val="00C86C08"/>
    <w:rsid w:val="00C8744E"/>
    <w:rsid w:val="00C87460"/>
    <w:rsid w:val="00C87C4B"/>
    <w:rsid w:val="00C909ED"/>
    <w:rsid w:val="00C9199C"/>
    <w:rsid w:val="00C922D8"/>
    <w:rsid w:val="00C92A53"/>
    <w:rsid w:val="00C92F53"/>
    <w:rsid w:val="00C95DBB"/>
    <w:rsid w:val="00C95DBE"/>
    <w:rsid w:val="00C96165"/>
    <w:rsid w:val="00C969B5"/>
    <w:rsid w:val="00C973AC"/>
    <w:rsid w:val="00C97647"/>
    <w:rsid w:val="00CA041E"/>
    <w:rsid w:val="00CA15FE"/>
    <w:rsid w:val="00CA488D"/>
    <w:rsid w:val="00CA6DEE"/>
    <w:rsid w:val="00CB0A4C"/>
    <w:rsid w:val="00CB1312"/>
    <w:rsid w:val="00CB3137"/>
    <w:rsid w:val="00CB3EE8"/>
    <w:rsid w:val="00CB43CA"/>
    <w:rsid w:val="00CB4E6F"/>
    <w:rsid w:val="00CB5707"/>
    <w:rsid w:val="00CB68B6"/>
    <w:rsid w:val="00CB75EF"/>
    <w:rsid w:val="00CB79BE"/>
    <w:rsid w:val="00CC197E"/>
    <w:rsid w:val="00CC2746"/>
    <w:rsid w:val="00CC59D3"/>
    <w:rsid w:val="00CC5AA3"/>
    <w:rsid w:val="00CD023A"/>
    <w:rsid w:val="00CD1576"/>
    <w:rsid w:val="00CD24AA"/>
    <w:rsid w:val="00CD3C33"/>
    <w:rsid w:val="00CD5610"/>
    <w:rsid w:val="00CD6CE8"/>
    <w:rsid w:val="00CD76F7"/>
    <w:rsid w:val="00CD79DE"/>
    <w:rsid w:val="00CD7B8F"/>
    <w:rsid w:val="00CD7ED1"/>
    <w:rsid w:val="00CE0927"/>
    <w:rsid w:val="00CE0ABD"/>
    <w:rsid w:val="00CE1D5A"/>
    <w:rsid w:val="00CE336D"/>
    <w:rsid w:val="00CE45E4"/>
    <w:rsid w:val="00CE4EE0"/>
    <w:rsid w:val="00CE5047"/>
    <w:rsid w:val="00CE56CD"/>
    <w:rsid w:val="00CE598D"/>
    <w:rsid w:val="00CE59C4"/>
    <w:rsid w:val="00CE5A4D"/>
    <w:rsid w:val="00CE5CDE"/>
    <w:rsid w:val="00CE7702"/>
    <w:rsid w:val="00CF0C86"/>
    <w:rsid w:val="00CF1937"/>
    <w:rsid w:val="00CF2799"/>
    <w:rsid w:val="00CF280F"/>
    <w:rsid w:val="00CF631D"/>
    <w:rsid w:val="00CF6873"/>
    <w:rsid w:val="00CF766A"/>
    <w:rsid w:val="00CF7C27"/>
    <w:rsid w:val="00D0019D"/>
    <w:rsid w:val="00D026E7"/>
    <w:rsid w:val="00D036B8"/>
    <w:rsid w:val="00D036F7"/>
    <w:rsid w:val="00D040A2"/>
    <w:rsid w:val="00D05F1C"/>
    <w:rsid w:val="00D07558"/>
    <w:rsid w:val="00D10F03"/>
    <w:rsid w:val="00D12381"/>
    <w:rsid w:val="00D12CC1"/>
    <w:rsid w:val="00D14998"/>
    <w:rsid w:val="00D15278"/>
    <w:rsid w:val="00D162CB"/>
    <w:rsid w:val="00D16324"/>
    <w:rsid w:val="00D1666D"/>
    <w:rsid w:val="00D174A6"/>
    <w:rsid w:val="00D17803"/>
    <w:rsid w:val="00D20357"/>
    <w:rsid w:val="00D2041F"/>
    <w:rsid w:val="00D20A01"/>
    <w:rsid w:val="00D21172"/>
    <w:rsid w:val="00D22BB2"/>
    <w:rsid w:val="00D230A0"/>
    <w:rsid w:val="00D240D4"/>
    <w:rsid w:val="00D31FBA"/>
    <w:rsid w:val="00D35780"/>
    <w:rsid w:val="00D37862"/>
    <w:rsid w:val="00D379F1"/>
    <w:rsid w:val="00D411C7"/>
    <w:rsid w:val="00D42790"/>
    <w:rsid w:val="00D44F3E"/>
    <w:rsid w:val="00D4544F"/>
    <w:rsid w:val="00D468E1"/>
    <w:rsid w:val="00D47A02"/>
    <w:rsid w:val="00D50094"/>
    <w:rsid w:val="00D5013C"/>
    <w:rsid w:val="00D505F4"/>
    <w:rsid w:val="00D511C1"/>
    <w:rsid w:val="00D5309D"/>
    <w:rsid w:val="00D53300"/>
    <w:rsid w:val="00D535BA"/>
    <w:rsid w:val="00D551B9"/>
    <w:rsid w:val="00D5787D"/>
    <w:rsid w:val="00D636C2"/>
    <w:rsid w:val="00D643C0"/>
    <w:rsid w:val="00D6680F"/>
    <w:rsid w:val="00D714AC"/>
    <w:rsid w:val="00D71F7C"/>
    <w:rsid w:val="00D72872"/>
    <w:rsid w:val="00D755B4"/>
    <w:rsid w:val="00D763C8"/>
    <w:rsid w:val="00D765F5"/>
    <w:rsid w:val="00D80A86"/>
    <w:rsid w:val="00D80CDA"/>
    <w:rsid w:val="00D8231C"/>
    <w:rsid w:val="00D82BB0"/>
    <w:rsid w:val="00D840D6"/>
    <w:rsid w:val="00D85AE0"/>
    <w:rsid w:val="00D8639A"/>
    <w:rsid w:val="00D90771"/>
    <w:rsid w:val="00D9484F"/>
    <w:rsid w:val="00D95023"/>
    <w:rsid w:val="00D964B2"/>
    <w:rsid w:val="00DA1BC7"/>
    <w:rsid w:val="00DA2242"/>
    <w:rsid w:val="00DA468B"/>
    <w:rsid w:val="00DA4728"/>
    <w:rsid w:val="00DA5334"/>
    <w:rsid w:val="00DA647D"/>
    <w:rsid w:val="00DA6975"/>
    <w:rsid w:val="00DA6C0A"/>
    <w:rsid w:val="00DB0348"/>
    <w:rsid w:val="00DB0C22"/>
    <w:rsid w:val="00DB4054"/>
    <w:rsid w:val="00DB51EA"/>
    <w:rsid w:val="00DB523E"/>
    <w:rsid w:val="00DB5AF8"/>
    <w:rsid w:val="00DB6453"/>
    <w:rsid w:val="00DB6CC3"/>
    <w:rsid w:val="00DC1963"/>
    <w:rsid w:val="00DC1BD3"/>
    <w:rsid w:val="00DC22A0"/>
    <w:rsid w:val="00DC334C"/>
    <w:rsid w:val="00DC40F3"/>
    <w:rsid w:val="00DC4812"/>
    <w:rsid w:val="00DC6752"/>
    <w:rsid w:val="00DC694B"/>
    <w:rsid w:val="00DC71C4"/>
    <w:rsid w:val="00DC788D"/>
    <w:rsid w:val="00DD0092"/>
    <w:rsid w:val="00DD227B"/>
    <w:rsid w:val="00DD2286"/>
    <w:rsid w:val="00DD533F"/>
    <w:rsid w:val="00DD7AA2"/>
    <w:rsid w:val="00DD7B24"/>
    <w:rsid w:val="00DD7D7E"/>
    <w:rsid w:val="00DE12FF"/>
    <w:rsid w:val="00DE2997"/>
    <w:rsid w:val="00DE3227"/>
    <w:rsid w:val="00DE3E87"/>
    <w:rsid w:val="00DE51EB"/>
    <w:rsid w:val="00DE7DF3"/>
    <w:rsid w:val="00DF27DA"/>
    <w:rsid w:val="00DF485D"/>
    <w:rsid w:val="00DF4FE9"/>
    <w:rsid w:val="00DF6373"/>
    <w:rsid w:val="00DF6F9C"/>
    <w:rsid w:val="00DF71A9"/>
    <w:rsid w:val="00E02536"/>
    <w:rsid w:val="00E02E0C"/>
    <w:rsid w:val="00E0350E"/>
    <w:rsid w:val="00E05061"/>
    <w:rsid w:val="00E0591B"/>
    <w:rsid w:val="00E10951"/>
    <w:rsid w:val="00E10FF2"/>
    <w:rsid w:val="00E11641"/>
    <w:rsid w:val="00E12C47"/>
    <w:rsid w:val="00E14A5D"/>
    <w:rsid w:val="00E15B52"/>
    <w:rsid w:val="00E164C4"/>
    <w:rsid w:val="00E16662"/>
    <w:rsid w:val="00E2011C"/>
    <w:rsid w:val="00E21162"/>
    <w:rsid w:val="00E23EDE"/>
    <w:rsid w:val="00E23F3B"/>
    <w:rsid w:val="00E247AB"/>
    <w:rsid w:val="00E25B6D"/>
    <w:rsid w:val="00E25F59"/>
    <w:rsid w:val="00E2786E"/>
    <w:rsid w:val="00E302CC"/>
    <w:rsid w:val="00E32175"/>
    <w:rsid w:val="00E321CD"/>
    <w:rsid w:val="00E3320E"/>
    <w:rsid w:val="00E33302"/>
    <w:rsid w:val="00E3347B"/>
    <w:rsid w:val="00E4082F"/>
    <w:rsid w:val="00E4107D"/>
    <w:rsid w:val="00E4270D"/>
    <w:rsid w:val="00E44592"/>
    <w:rsid w:val="00E450D1"/>
    <w:rsid w:val="00E45447"/>
    <w:rsid w:val="00E46E69"/>
    <w:rsid w:val="00E47751"/>
    <w:rsid w:val="00E504CB"/>
    <w:rsid w:val="00E50555"/>
    <w:rsid w:val="00E52EB5"/>
    <w:rsid w:val="00E55911"/>
    <w:rsid w:val="00E55979"/>
    <w:rsid w:val="00E55C23"/>
    <w:rsid w:val="00E56E17"/>
    <w:rsid w:val="00E63564"/>
    <w:rsid w:val="00E643D1"/>
    <w:rsid w:val="00E64724"/>
    <w:rsid w:val="00E64E17"/>
    <w:rsid w:val="00E651ED"/>
    <w:rsid w:val="00E65A32"/>
    <w:rsid w:val="00E67317"/>
    <w:rsid w:val="00E700FA"/>
    <w:rsid w:val="00E703DC"/>
    <w:rsid w:val="00E721B8"/>
    <w:rsid w:val="00E73136"/>
    <w:rsid w:val="00E7357D"/>
    <w:rsid w:val="00E73E15"/>
    <w:rsid w:val="00E74693"/>
    <w:rsid w:val="00E74CEE"/>
    <w:rsid w:val="00E756A6"/>
    <w:rsid w:val="00E759E3"/>
    <w:rsid w:val="00E76B32"/>
    <w:rsid w:val="00E76DF7"/>
    <w:rsid w:val="00E7710A"/>
    <w:rsid w:val="00E80C2C"/>
    <w:rsid w:val="00E8105F"/>
    <w:rsid w:val="00E84733"/>
    <w:rsid w:val="00E84BF4"/>
    <w:rsid w:val="00E87C54"/>
    <w:rsid w:val="00E90471"/>
    <w:rsid w:val="00E910AD"/>
    <w:rsid w:val="00E91235"/>
    <w:rsid w:val="00E91A80"/>
    <w:rsid w:val="00E91B36"/>
    <w:rsid w:val="00E9237D"/>
    <w:rsid w:val="00E92BC5"/>
    <w:rsid w:val="00E93DF0"/>
    <w:rsid w:val="00E94D89"/>
    <w:rsid w:val="00E9525C"/>
    <w:rsid w:val="00E952B2"/>
    <w:rsid w:val="00E96661"/>
    <w:rsid w:val="00E96B12"/>
    <w:rsid w:val="00E97D44"/>
    <w:rsid w:val="00EA18EC"/>
    <w:rsid w:val="00EA2C52"/>
    <w:rsid w:val="00EA30FC"/>
    <w:rsid w:val="00EA342A"/>
    <w:rsid w:val="00EA37E6"/>
    <w:rsid w:val="00EA5B89"/>
    <w:rsid w:val="00EA6C0E"/>
    <w:rsid w:val="00EA6DD6"/>
    <w:rsid w:val="00EA7A1F"/>
    <w:rsid w:val="00EB059C"/>
    <w:rsid w:val="00EB12E8"/>
    <w:rsid w:val="00EB1D3E"/>
    <w:rsid w:val="00EB25A7"/>
    <w:rsid w:val="00EB2A44"/>
    <w:rsid w:val="00EB3CD6"/>
    <w:rsid w:val="00EB4BE2"/>
    <w:rsid w:val="00EB5C25"/>
    <w:rsid w:val="00EB5F9F"/>
    <w:rsid w:val="00EB7D0F"/>
    <w:rsid w:val="00EC1C96"/>
    <w:rsid w:val="00EC1F16"/>
    <w:rsid w:val="00EC324D"/>
    <w:rsid w:val="00EC571F"/>
    <w:rsid w:val="00EC6697"/>
    <w:rsid w:val="00EC69D0"/>
    <w:rsid w:val="00ED1F4E"/>
    <w:rsid w:val="00ED328F"/>
    <w:rsid w:val="00ED448D"/>
    <w:rsid w:val="00ED54DC"/>
    <w:rsid w:val="00ED5CA5"/>
    <w:rsid w:val="00ED6F3B"/>
    <w:rsid w:val="00EE0F6D"/>
    <w:rsid w:val="00EE2C7D"/>
    <w:rsid w:val="00EE2E47"/>
    <w:rsid w:val="00EE2F3D"/>
    <w:rsid w:val="00EE2F5E"/>
    <w:rsid w:val="00EE59D9"/>
    <w:rsid w:val="00EE5F5B"/>
    <w:rsid w:val="00EE6668"/>
    <w:rsid w:val="00EE6BD6"/>
    <w:rsid w:val="00EE714B"/>
    <w:rsid w:val="00EE79FE"/>
    <w:rsid w:val="00EF08D7"/>
    <w:rsid w:val="00EF0DC4"/>
    <w:rsid w:val="00EF0E56"/>
    <w:rsid w:val="00EF1444"/>
    <w:rsid w:val="00EF177C"/>
    <w:rsid w:val="00EF1BE0"/>
    <w:rsid w:val="00EF3985"/>
    <w:rsid w:val="00EF3B69"/>
    <w:rsid w:val="00EF3CC8"/>
    <w:rsid w:val="00EF417B"/>
    <w:rsid w:val="00EF4BB3"/>
    <w:rsid w:val="00EF627A"/>
    <w:rsid w:val="00EF73F3"/>
    <w:rsid w:val="00F00137"/>
    <w:rsid w:val="00F0055D"/>
    <w:rsid w:val="00F00933"/>
    <w:rsid w:val="00F01E1A"/>
    <w:rsid w:val="00F01FA1"/>
    <w:rsid w:val="00F03312"/>
    <w:rsid w:val="00F03F61"/>
    <w:rsid w:val="00F04A0B"/>
    <w:rsid w:val="00F04A69"/>
    <w:rsid w:val="00F04DB8"/>
    <w:rsid w:val="00F053F3"/>
    <w:rsid w:val="00F06565"/>
    <w:rsid w:val="00F11FDB"/>
    <w:rsid w:val="00F12E5B"/>
    <w:rsid w:val="00F131D6"/>
    <w:rsid w:val="00F16C13"/>
    <w:rsid w:val="00F203AC"/>
    <w:rsid w:val="00F205F3"/>
    <w:rsid w:val="00F217D5"/>
    <w:rsid w:val="00F21E0F"/>
    <w:rsid w:val="00F223D7"/>
    <w:rsid w:val="00F24F55"/>
    <w:rsid w:val="00F254AB"/>
    <w:rsid w:val="00F26EBD"/>
    <w:rsid w:val="00F27069"/>
    <w:rsid w:val="00F30158"/>
    <w:rsid w:val="00F30E3A"/>
    <w:rsid w:val="00F329CB"/>
    <w:rsid w:val="00F32D09"/>
    <w:rsid w:val="00F330DB"/>
    <w:rsid w:val="00F3357E"/>
    <w:rsid w:val="00F3417A"/>
    <w:rsid w:val="00F366D5"/>
    <w:rsid w:val="00F3753B"/>
    <w:rsid w:val="00F37A34"/>
    <w:rsid w:val="00F37F74"/>
    <w:rsid w:val="00F4052F"/>
    <w:rsid w:val="00F4152B"/>
    <w:rsid w:val="00F41617"/>
    <w:rsid w:val="00F42A12"/>
    <w:rsid w:val="00F43072"/>
    <w:rsid w:val="00F430F8"/>
    <w:rsid w:val="00F439F3"/>
    <w:rsid w:val="00F4420D"/>
    <w:rsid w:val="00F45497"/>
    <w:rsid w:val="00F4665F"/>
    <w:rsid w:val="00F46856"/>
    <w:rsid w:val="00F46FEB"/>
    <w:rsid w:val="00F47765"/>
    <w:rsid w:val="00F512C9"/>
    <w:rsid w:val="00F51C1E"/>
    <w:rsid w:val="00F51CFA"/>
    <w:rsid w:val="00F52EA8"/>
    <w:rsid w:val="00F53F1C"/>
    <w:rsid w:val="00F54399"/>
    <w:rsid w:val="00F54472"/>
    <w:rsid w:val="00F559B5"/>
    <w:rsid w:val="00F5611C"/>
    <w:rsid w:val="00F56345"/>
    <w:rsid w:val="00F565B0"/>
    <w:rsid w:val="00F57C71"/>
    <w:rsid w:val="00F602FF"/>
    <w:rsid w:val="00F603AA"/>
    <w:rsid w:val="00F603D7"/>
    <w:rsid w:val="00F6083E"/>
    <w:rsid w:val="00F620A6"/>
    <w:rsid w:val="00F622B9"/>
    <w:rsid w:val="00F6353E"/>
    <w:rsid w:val="00F63B80"/>
    <w:rsid w:val="00F63E4B"/>
    <w:rsid w:val="00F64EB9"/>
    <w:rsid w:val="00F6503E"/>
    <w:rsid w:val="00F65AEF"/>
    <w:rsid w:val="00F65D35"/>
    <w:rsid w:val="00F66C57"/>
    <w:rsid w:val="00F674DF"/>
    <w:rsid w:val="00F67D22"/>
    <w:rsid w:val="00F67F6D"/>
    <w:rsid w:val="00F70002"/>
    <w:rsid w:val="00F70341"/>
    <w:rsid w:val="00F71117"/>
    <w:rsid w:val="00F71417"/>
    <w:rsid w:val="00F71D36"/>
    <w:rsid w:val="00F73F05"/>
    <w:rsid w:val="00F73F06"/>
    <w:rsid w:val="00F77E4B"/>
    <w:rsid w:val="00F806F8"/>
    <w:rsid w:val="00F83127"/>
    <w:rsid w:val="00F839A4"/>
    <w:rsid w:val="00F84464"/>
    <w:rsid w:val="00F84935"/>
    <w:rsid w:val="00F84BC8"/>
    <w:rsid w:val="00F8696F"/>
    <w:rsid w:val="00F87583"/>
    <w:rsid w:val="00F879B6"/>
    <w:rsid w:val="00F87E7B"/>
    <w:rsid w:val="00F87E7D"/>
    <w:rsid w:val="00F91054"/>
    <w:rsid w:val="00F919FD"/>
    <w:rsid w:val="00F9206C"/>
    <w:rsid w:val="00F9310F"/>
    <w:rsid w:val="00F9336A"/>
    <w:rsid w:val="00F947BA"/>
    <w:rsid w:val="00F974CE"/>
    <w:rsid w:val="00FA0FCD"/>
    <w:rsid w:val="00FA34FE"/>
    <w:rsid w:val="00FA38A4"/>
    <w:rsid w:val="00FA3AFA"/>
    <w:rsid w:val="00FA4B25"/>
    <w:rsid w:val="00FA525A"/>
    <w:rsid w:val="00FA5523"/>
    <w:rsid w:val="00FA5F47"/>
    <w:rsid w:val="00FA779D"/>
    <w:rsid w:val="00FB1607"/>
    <w:rsid w:val="00FB16E5"/>
    <w:rsid w:val="00FB4D33"/>
    <w:rsid w:val="00FB5498"/>
    <w:rsid w:val="00FB5B4C"/>
    <w:rsid w:val="00FB78C7"/>
    <w:rsid w:val="00FB7FD0"/>
    <w:rsid w:val="00FC04FA"/>
    <w:rsid w:val="00FC0CEF"/>
    <w:rsid w:val="00FC0ED1"/>
    <w:rsid w:val="00FC1BDE"/>
    <w:rsid w:val="00FC3451"/>
    <w:rsid w:val="00FC3EA9"/>
    <w:rsid w:val="00FC703D"/>
    <w:rsid w:val="00FC7153"/>
    <w:rsid w:val="00FC7567"/>
    <w:rsid w:val="00FD0173"/>
    <w:rsid w:val="00FD0EAA"/>
    <w:rsid w:val="00FD2A74"/>
    <w:rsid w:val="00FD2E64"/>
    <w:rsid w:val="00FD35F6"/>
    <w:rsid w:val="00FD3DA1"/>
    <w:rsid w:val="00FD401C"/>
    <w:rsid w:val="00FD4BC4"/>
    <w:rsid w:val="00FD7C76"/>
    <w:rsid w:val="00FE048C"/>
    <w:rsid w:val="00FE05ED"/>
    <w:rsid w:val="00FE142C"/>
    <w:rsid w:val="00FE3A62"/>
    <w:rsid w:val="00FE3B1D"/>
    <w:rsid w:val="00FE5BBC"/>
    <w:rsid w:val="00FE5D05"/>
    <w:rsid w:val="00FE60FC"/>
    <w:rsid w:val="00FE61FA"/>
    <w:rsid w:val="00FE6572"/>
    <w:rsid w:val="00FE75E7"/>
    <w:rsid w:val="00FE779A"/>
    <w:rsid w:val="00FF05E4"/>
    <w:rsid w:val="00FF1499"/>
    <w:rsid w:val="00FF14D1"/>
    <w:rsid w:val="00FF1564"/>
    <w:rsid w:val="00FF1F73"/>
    <w:rsid w:val="00FF28BB"/>
    <w:rsid w:val="00FF31A7"/>
    <w:rsid w:val="00FF3944"/>
    <w:rsid w:val="00FF3987"/>
    <w:rsid w:val="00FF3B70"/>
    <w:rsid w:val="00FF402F"/>
    <w:rsid w:val="00FF5DF3"/>
    <w:rsid w:val="00FF5F0D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  <w14:docId w14:val="02D344F2"/>
  <w15:docId w15:val="{349F9DAB-EC26-4041-881C-71BB561E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character" w:styleId="af">
    <w:name w:val="Hyperlink"/>
    <w:basedOn w:val="a0"/>
    <w:uiPriority w:val="99"/>
    <w:unhideWhenUsed/>
    <w:rsid w:val="004B2D96"/>
    <w:rPr>
      <w:color w:val="0000FF"/>
      <w:u w:val="single"/>
    </w:rPr>
  </w:style>
  <w:style w:type="paragraph" w:customStyle="1" w:styleId="10">
    <w:name w:val="Без интервала1"/>
    <w:link w:val="NoSpacingChar"/>
    <w:rsid w:val="005A7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0"/>
    <w:locked/>
    <w:rsid w:val="005A7E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21EB4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21EB4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FollowedHyperlink"/>
    <w:basedOn w:val="a0"/>
    <w:uiPriority w:val="99"/>
    <w:semiHidden/>
    <w:unhideWhenUsed/>
    <w:rsid w:val="0068781D"/>
    <w:rPr>
      <w:color w:val="800080" w:themeColor="followedHyperlink"/>
      <w:u w:val="single"/>
    </w:rPr>
  </w:style>
  <w:style w:type="character" w:styleId="af3">
    <w:name w:val="annotation reference"/>
    <w:basedOn w:val="a0"/>
    <w:uiPriority w:val="99"/>
    <w:semiHidden/>
    <w:unhideWhenUsed/>
    <w:rsid w:val="00F63E4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63E4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63E4B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63E4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63E4B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8">
    <w:name w:val="endnote text"/>
    <w:basedOn w:val="a"/>
    <w:link w:val="af9"/>
    <w:uiPriority w:val="99"/>
    <w:semiHidden/>
    <w:unhideWhenUsed/>
    <w:rsid w:val="008F14CB"/>
    <w:pPr>
      <w:spacing w:before="0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8F14CB"/>
    <w:rPr>
      <w:rFonts w:ascii="Arial" w:eastAsia="Times New Roman" w:hAnsi="Arial" w:cs="Times New Roman"/>
      <w:sz w:val="20"/>
      <w:szCs w:val="20"/>
      <w:lang w:eastAsia="ru-RU"/>
    </w:rPr>
  </w:style>
  <w:style w:type="character" w:styleId="afa">
    <w:name w:val="endnote reference"/>
    <w:basedOn w:val="a0"/>
    <w:uiPriority w:val="99"/>
    <w:semiHidden/>
    <w:unhideWhenUsed/>
    <w:rsid w:val="008F14CB"/>
    <w:rPr>
      <w:vertAlign w:val="superscript"/>
    </w:rPr>
  </w:style>
  <w:style w:type="character" w:styleId="afb">
    <w:name w:val="Unresolved Mention"/>
    <w:basedOn w:val="a0"/>
    <w:uiPriority w:val="99"/>
    <w:semiHidden/>
    <w:unhideWhenUsed/>
    <w:rsid w:val="009C4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diadoc.kontur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slavneft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10" Type="http://schemas.openxmlformats.org/officeDocument/2006/relationships/hyperlink" Target="http://www.sn-mng.ru/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refinery.yaroslavl.su/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7CF2B-CB15-45E4-B1D9-51BD7A084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13</Pages>
  <Words>2925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807</cp:revision>
  <cp:lastPrinted>2022-11-02T12:43:00Z</cp:lastPrinted>
  <dcterms:created xsi:type="dcterms:W3CDTF">2024-02-15T11:52:00Z</dcterms:created>
  <dcterms:modified xsi:type="dcterms:W3CDTF">2025-01-21T08:36:00Z</dcterms:modified>
</cp:coreProperties>
</file>